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DFEEF" w14:textId="74FD966B" w:rsidR="008C33BB" w:rsidRPr="00FF6ACB" w:rsidRDefault="00431B5C" w:rsidP="0037227B">
      <w:pPr>
        <w:pStyle w:val="Title"/>
        <w:jc w:val="center"/>
        <w:outlineLvl w:val="0"/>
        <w:rPr>
          <w:rFonts w:cs="Times New Roman"/>
          <w:b/>
        </w:rPr>
      </w:pPr>
      <w:proofErr w:type="gramStart"/>
      <w:r w:rsidRPr="00FF6ACB">
        <w:rPr>
          <w:rFonts w:cs="Times New Roman"/>
          <w:b/>
        </w:rPr>
        <w:t>r</w:t>
      </w:r>
      <w:proofErr w:type="gramEnd"/>
      <w:r w:rsidRPr="00FF6ACB">
        <w:rPr>
          <w:rFonts w:cs="Times New Roman"/>
          <w:b/>
        </w:rPr>
        <w:t xml:space="preserve"> </w:t>
      </w:r>
      <w:r w:rsidR="00346FC9" w:rsidRPr="00FF6ACB">
        <w:rPr>
          <w:rFonts w:cs="Times New Roman"/>
          <w:b/>
        </w:rPr>
        <w:t>Pengaruh Variasi</w:t>
      </w:r>
      <w:r w:rsidR="00B5400E">
        <w:rPr>
          <w:rFonts w:cs="Times New Roman"/>
          <w:b/>
        </w:rPr>
        <w:t xml:space="preserve"> Persentase Campuran</w:t>
      </w:r>
      <w:r w:rsidR="00346FC9" w:rsidRPr="00FF6ACB">
        <w:rPr>
          <w:rFonts w:cs="Times New Roman"/>
          <w:b/>
        </w:rPr>
        <w:t xml:space="preserve"> </w:t>
      </w:r>
      <w:r w:rsidR="00346FC9" w:rsidRPr="00FF6ACB">
        <w:rPr>
          <w:rFonts w:cs="Times New Roman"/>
          <w:b/>
          <w:i/>
        </w:rPr>
        <w:t>Poly</w:t>
      </w:r>
      <w:r w:rsidR="00242254" w:rsidRPr="00FF6ACB">
        <w:rPr>
          <w:rFonts w:cs="Times New Roman"/>
          <w:b/>
          <w:i/>
        </w:rPr>
        <w:t xml:space="preserve">mer Polyester </w:t>
      </w:r>
      <w:r w:rsidR="00242254" w:rsidRPr="00FF6ACB">
        <w:rPr>
          <w:rFonts w:cs="Times New Roman"/>
          <w:b/>
        </w:rPr>
        <w:t xml:space="preserve">dan </w:t>
      </w:r>
      <w:r w:rsidR="00242254" w:rsidRPr="00FF6ACB">
        <w:rPr>
          <w:rFonts w:cs="Times New Roman"/>
          <w:b/>
          <w:i/>
        </w:rPr>
        <w:t xml:space="preserve">Vinyl Ester </w:t>
      </w:r>
      <w:bookmarkStart w:id="0" w:name="_GoBack"/>
      <w:r w:rsidRPr="00AE16F3">
        <w:rPr>
          <w:rFonts w:cs="Times New Roman"/>
          <w:b/>
          <w:iCs/>
        </w:rPr>
        <w:t>T</w:t>
      </w:r>
      <w:bookmarkEnd w:id="0"/>
      <w:r w:rsidR="00242254" w:rsidRPr="00FF6ACB">
        <w:rPr>
          <w:rFonts w:cs="Times New Roman"/>
          <w:b/>
        </w:rPr>
        <w:t xml:space="preserve">erhadap </w:t>
      </w:r>
      <w:r w:rsidR="007F2A84">
        <w:rPr>
          <w:rFonts w:cs="Times New Roman"/>
          <w:b/>
        </w:rPr>
        <w:t xml:space="preserve">Kekuatan </w:t>
      </w:r>
      <w:r w:rsidR="00242254" w:rsidRPr="00FF6ACB">
        <w:rPr>
          <w:rFonts w:cs="Times New Roman"/>
          <w:b/>
        </w:rPr>
        <w:t>Tegangan Lentur</w:t>
      </w:r>
    </w:p>
    <w:p w14:paraId="6A394DDC" w14:textId="346428AC" w:rsidR="00BA5793" w:rsidRPr="00FF6ACB" w:rsidRDefault="00242254" w:rsidP="00431B5C">
      <w:pPr>
        <w:pStyle w:val="Author"/>
        <w:spacing w:before="0" w:after="0"/>
        <w:jc w:val="center"/>
        <w:outlineLvl w:val="0"/>
        <w:rPr>
          <w:b/>
          <w:vertAlign w:val="superscript"/>
        </w:rPr>
      </w:pPr>
      <w:r w:rsidRPr="00FF6ACB">
        <w:rPr>
          <w:b/>
        </w:rPr>
        <w:t xml:space="preserve"> Nusyirwan </w:t>
      </w:r>
      <w:r w:rsidRPr="00FF6ACB">
        <w:rPr>
          <w:b/>
          <w:vertAlign w:val="superscript"/>
        </w:rPr>
        <w:t>1)</w:t>
      </w:r>
      <w:proofErr w:type="gramStart"/>
      <w:r w:rsidRPr="00FF6ACB">
        <w:rPr>
          <w:b/>
        </w:rPr>
        <w:t>,</w:t>
      </w:r>
      <w:r w:rsidR="00B702C9">
        <w:rPr>
          <w:b/>
        </w:rPr>
        <w:t>Muthya</w:t>
      </w:r>
      <w:proofErr w:type="gramEnd"/>
      <w:r w:rsidR="00B702C9">
        <w:rPr>
          <w:b/>
        </w:rPr>
        <w:t xml:space="preserve"> Rahma Dini </w:t>
      </w:r>
      <w:r w:rsidR="00B702C9">
        <w:rPr>
          <w:b/>
          <w:vertAlign w:val="superscript"/>
        </w:rPr>
        <w:t>2</w:t>
      </w:r>
      <w:r w:rsidR="00B702C9" w:rsidRPr="00B702C9">
        <w:rPr>
          <w:b/>
          <w:vertAlign w:val="superscript"/>
        </w:rPr>
        <w:t>)</w:t>
      </w:r>
      <w:r w:rsidRPr="00FF6ACB">
        <w:rPr>
          <w:b/>
        </w:rPr>
        <w:t xml:space="preserve"> </w:t>
      </w:r>
    </w:p>
    <w:p w14:paraId="53E20124" w14:textId="1C74F336" w:rsidR="00FF6ACB" w:rsidRPr="00FF6ACB" w:rsidRDefault="00431B5C" w:rsidP="00FF6ACB">
      <w:pPr>
        <w:jc w:val="center"/>
        <w:rPr>
          <w:rFonts w:cs="Times New Roman"/>
          <w:sz w:val="24"/>
        </w:rPr>
      </w:pPr>
      <w:r>
        <w:rPr>
          <w:rFonts w:cs="Times New Roman"/>
          <w:sz w:val="24"/>
          <w:vertAlign w:val="superscript"/>
        </w:rPr>
        <w:t>1</w:t>
      </w:r>
      <w:proofErr w:type="gramStart"/>
      <w:r>
        <w:rPr>
          <w:rFonts w:cs="Times New Roman"/>
          <w:sz w:val="24"/>
          <w:vertAlign w:val="superscript"/>
        </w:rPr>
        <w:t>,2</w:t>
      </w:r>
      <w:proofErr w:type="gramEnd"/>
      <w:r>
        <w:rPr>
          <w:rFonts w:cs="Times New Roman"/>
          <w:sz w:val="24"/>
          <w:vertAlign w:val="superscript"/>
        </w:rPr>
        <w:t xml:space="preserve">) </w:t>
      </w:r>
      <w:r w:rsidR="00FF6ACB" w:rsidRPr="00FF6ACB">
        <w:rPr>
          <w:rFonts w:cs="Times New Roman"/>
          <w:sz w:val="24"/>
        </w:rPr>
        <w:t>Jurusan Teknik Mesin, Fakultas Teknik, Universitas Andalas, Indonesia</w:t>
      </w:r>
    </w:p>
    <w:p w14:paraId="2052976C" w14:textId="36274637" w:rsidR="00FF6ACB" w:rsidRPr="00FF6ACB" w:rsidRDefault="00FF6ACB" w:rsidP="00FF6ACB">
      <w:pPr>
        <w:jc w:val="center"/>
        <w:rPr>
          <w:rFonts w:cs="Times New Roman"/>
          <w:sz w:val="24"/>
        </w:rPr>
      </w:pPr>
      <w:r w:rsidRPr="00FF6ACB">
        <w:rPr>
          <w:rFonts w:cs="Times New Roman"/>
          <w:sz w:val="24"/>
        </w:rPr>
        <w:t>Email:</w:t>
      </w:r>
      <w:r w:rsidR="002E3B97">
        <w:rPr>
          <w:rFonts w:cs="Times New Roman"/>
          <w:sz w:val="24"/>
        </w:rPr>
        <w:t xml:space="preserve"> </w:t>
      </w:r>
      <w:hyperlink r:id="rId9" w:history="1">
        <w:r w:rsidR="002E3B97" w:rsidRPr="00D742EC">
          <w:rPr>
            <w:rStyle w:val="Hyperlink"/>
            <w:rFonts w:cs="Times New Roman"/>
            <w:sz w:val="24"/>
          </w:rPr>
          <w:t>nusyirwan1802@gmail.com</w:t>
        </w:r>
      </w:hyperlink>
      <w:r w:rsidR="002E3B97">
        <w:rPr>
          <w:rFonts w:cs="Times New Roman"/>
          <w:sz w:val="24"/>
        </w:rPr>
        <w:t xml:space="preserve"> </w:t>
      </w:r>
    </w:p>
    <w:p w14:paraId="385CF853" w14:textId="77777777" w:rsidR="00E41749" w:rsidRPr="00FF6ACB" w:rsidRDefault="00E41749" w:rsidP="00FF6ACB">
      <w:pPr>
        <w:jc w:val="center"/>
        <w:rPr>
          <w:rFonts w:cs="Times New Roman"/>
          <w:sz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9386"/>
      </w:tblGrid>
      <w:tr w:rsidR="00FF6ACB" w:rsidRPr="007F55A2" w14:paraId="6AF9F819" w14:textId="77777777" w:rsidTr="00FF6ACB">
        <w:trPr>
          <w:trHeight w:val="348"/>
        </w:trPr>
        <w:tc>
          <w:tcPr>
            <w:tcW w:w="361" w:type="dxa"/>
            <w:vMerge w:val="restart"/>
          </w:tcPr>
          <w:p w14:paraId="1998B779" w14:textId="77777777" w:rsidR="00FF6ACB" w:rsidRPr="007F55A2" w:rsidRDefault="00FF6ACB" w:rsidP="000B74FA">
            <w:pPr>
              <w:spacing w:after="120"/>
              <w:jc w:val="left"/>
              <w:rPr>
                <w:sz w:val="20"/>
              </w:rPr>
            </w:pPr>
          </w:p>
        </w:tc>
        <w:tc>
          <w:tcPr>
            <w:tcW w:w="9386" w:type="dxa"/>
            <w:tcBorders>
              <w:bottom w:val="single" w:sz="8" w:space="0" w:color="auto"/>
            </w:tcBorders>
          </w:tcPr>
          <w:p w14:paraId="12C35754" w14:textId="51F338CB" w:rsidR="00FF6ACB" w:rsidRPr="00562A8B" w:rsidRDefault="00FF6ACB" w:rsidP="00FF6ACB">
            <w:pPr>
              <w:spacing w:after="120"/>
              <w:jc w:val="center"/>
              <w:rPr>
                <w:rFonts w:cs="Times New Roman"/>
                <w:b/>
                <w:bCs/>
                <w:spacing w:val="100"/>
                <w:sz w:val="20"/>
                <w:szCs w:val="20"/>
              </w:rPr>
            </w:pPr>
            <w:r w:rsidRPr="00593A65">
              <w:rPr>
                <w:rFonts w:cs="Times New Roman"/>
                <w:b/>
                <w:bCs/>
                <w:spacing w:val="100"/>
                <w:sz w:val="22"/>
                <w:szCs w:val="20"/>
              </w:rPr>
              <w:t>ABSTRACT</w:t>
            </w:r>
          </w:p>
        </w:tc>
      </w:tr>
      <w:tr w:rsidR="00FF6ACB" w14:paraId="78B7650C" w14:textId="77777777" w:rsidTr="00FF6ACB">
        <w:trPr>
          <w:trHeight w:val="940"/>
        </w:trPr>
        <w:tc>
          <w:tcPr>
            <w:tcW w:w="361" w:type="dxa"/>
            <w:vMerge/>
          </w:tcPr>
          <w:p w14:paraId="79BE587F" w14:textId="77777777" w:rsidR="00FF6ACB" w:rsidRDefault="00FF6ACB" w:rsidP="00C35F46"/>
        </w:tc>
        <w:tc>
          <w:tcPr>
            <w:tcW w:w="9386" w:type="dxa"/>
            <w:vMerge w:val="restart"/>
            <w:tcBorders>
              <w:top w:val="single" w:sz="8" w:space="0" w:color="auto"/>
            </w:tcBorders>
          </w:tcPr>
          <w:p w14:paraId="7A0058A8" w14:textId="0B794769" w:rsidR="00FF6ACB" w:rsidRPr="00BB3A5F" w:rsidRDefault="007F2A84" w:rsidP="007F2A84">
            <w:pPr>
              <w:pStyle w:val="ListParagraph"/>
              <w:spacing w:before="240"/>
              <w:ind w:left="0" w:firstLine="720"/>
              <w:rPr>
                <w:rFonts w:cs="Times New Roman"/>
                <w:i/>
                <w:iCs/>
                <w:sz w:val="22"/>
                <w:szCs w:val="22"/>
              </w:rPr>
            </w:pPr>
            <w:r w:rsidRPr="00BB3A5F">
              <w:rPr>
                <w:i/>
                <w:iCs/>
                <w:sz w:val="22"/>
                <w:szCs w:val="22"/>
              </w:rPr>
              <w:t>U</w:t>
            </w:r>
            <w:r w:rsidRPr="00BB3A5F">
              <w:rPr>
                <w:i/>
                <w:iCs/>
                <w:sz w:val="22"/>
                <w:szCs w:val="22"/>
                <w:lang w:val="en-AU"/>
              </w:rPr>
              <w:t xml:space="preserve">n-saturated </w:t>
            </w:r>
            <w:r w:rsidRPr="00BB3A5F">
              <w:rPr>
                <w:i/>
                <w:iCs/>
                <w:sz w:val="22"/>
                <w:szCs w:val="22"/>
              </w:rPr>
              <w:t>P</w:t>
            </w:r>
            <w:r w:rsidRPr="00BB3A5F">
              <w:rPr>
                <w:i/>
                <w:iCs/>
                <w:sz w:val="22"/>
                <w:szCs w:val="22"/>
                <w:lang w:val="en-AU"/>
              </w:rPr>
              <w:t>olyester (UP)</w:t>
            </w:r>
            <w:r w:rsidRPr="00BB3A5F">
              <w:rPr>
                <w:i/>
                <w:iCs/>
                <w:sz w:val="22"/>
                <w:szCs w:val="22"/>
              </w:rPr>
              <w:t xml:space="preserve"> </w:t>
            </w:r>
            <w:r w:rsidRPr="00BB3A5F">
              <w:rPr>
                <w:i/>
                <w:iCs/>
                <w:sz w:val="22"/>
                <w:szCs w:val="22"/>
                <w:lang w:val="en-AU"/>
              </w:rPr>
              <w:t xml:space="preserve">adalah jenis </w:t>
            </w:r>
            <w:r w:rsidRPr="00BB3A5F">
              <w:rPr>
                <w:i/>
                <w:iCs/>
                <w:sz w:val="22"/>
                <w:szCs w:val="22"/>
              </w:rPr>
              <w:t>resin thermosetting</w:t>
            </w:r>
            <w:r w:rsidRPr="00BB3A5F">
              <w:rPr>
                <w:i/>
                <w:iCs/>
                <w:sz w:val="22"/>
                <w:szCs w:val="22"/>
                <w:lang w:val="en-AU"/>
              </w:rPr>
              <w:t xml:space="preserve"> yang </w:t>
            </w:r>
            <w:r w:rsidRPr="00BB3A5F">
              <w:rPr>
                <w:i/>
                <w:iCs/>
                <w:sz w:val="22"/>
                <w:szCs w:val="22"/>
              </w:rPr>
              <w:t xml:space="preserve">banyak digunakan sebagai pelapis </w:t>
            </w:r>
            <w:r w:rsidRPr="00BB3A5F">
              <w:rPr>
                <w:i/>
                <w:iCs/>
                <w:sz w:val="22"/>
                <w:szCs w:val="22"/>
                <w:lang w:val="en-AU"/>
              </w:rPr>
              <w:t>yang banyak dipakai pada struktur</w:t>
            </w:r>
            <w:r w:rsidRPr="00BB3A5F">
              <w:rPr>
                <w:i/>
                <w:iCs/>
                <w:sz w:val="22"/>
                <w:szCs w:val="22"/>
              </w:rPr>
              <w:t xml:space="preserve"> otomotif, pesawat terbang, dan</w:t>
            </w:r>
            <w:r w:rsidRPr="00BB3A5F">
              <w:rPr>
                <w:i/>
                <w:iCs/>
                <w:sz w:val="22"/>
                <w:szCs w:val="22"/>
                <w:lang w:val="en-AU"/>
              </w:rPr>
              <w:t xml:space="preserve"> konstruki</w:t>
            </w:r>
            <w:r w:rsidRPr="00BB3A5F">
              <w:rPr>
                <w:i/>
                <w:iCs/>
                <w:sz w:val="22"/>
                <w:szCs w:val="22"/>
              </w:rPr>
              <w:t xml:space="preserve"> pembangunan </w:t>
            </w:r>
            <w:proofErr w:type="gramStart"/>
            <w:r w:rsidRPr="00BB3A5F">
              <w:rPr>
                <w:i/>
                <w:iCs/>
                <w:sz w:val="22"/>
                <w:szCs w:val="22"/>
              </w:rPr>
              <w:t>kapal .</w:t>
            </w:r>
            <w:proofErr w:type="gramEnd"/>
            <w:r w:rsidRPr="00BB3A5F">
              <w:rPr>
                <w:i/>
                <w:iCs/>
                <w:sz w:val="22"/>
                <w:szCs w:val="22"/>
              </w:rPr>
              <w:t xml:space="preserve"> </w:t>
            </w:r>
            <w:r w:rsidRPr="00BB3A5F">
              <w:rPr>
                <w:i/>
                <w:iCs/>
                <w:sz w:val="22"/>
                <w:szCs w:val="22"/>
                <w:lang w:val="en-AU"/>
              </w:rPr>
              <w:t xml:space="preserve"> </w:t>
            </w:r>
            <w:r w:rsidRPr="00BB3A5F">
              <w:rPr>
                <w:i/>
                <w:iCs/>
                <w:sz w:val="22"/>
                <w:szCs w:val="22"/>
              </w:rPr>
              <w:t>Resin ini memiliki kekuatan tarik yang relatif tinggi, ekonomis dan memiliki ketahanan kimia dan air yang tinggi</w:t>
            </w:r>
            <w:r w:rsidRPr="00BB3A5F">
              <w:rPr>
                <w:i/>
                <w:iCs/>
                <w:sz w:val="22"/>
                <w:szCs w:val="22"/>
                <w:lang w:val="en-AU"/>
              </w:rPr>
              <w:t xml:space="preserve"> dan mudah dalam </w:t>
            </w:r>
            <w:proofErr w:type="gramStart"/>
            <w:r w:rsidRPr="00BB3A5F">
              <w:rPr>
                <w:i/>
                <w:iCs/>
                <w:sz w:val="22"/>
                <w:szCs w:val="22"/>
                <w:lang w:val="en-AU"/>
              </w:rPr>
              <w:t>manufaktur</w:t>
            </w:r>
            <w:r w:rsidRPr="00BB3A5F">
              <w:rPr>
                <w:i/>
                <w:iCs/>
                <w:sz w:val="22"/>
                <w:szCs w:val="22"/>
              </w:rPr>
              <w:t xml:space="preserve"> ]</w:t>
            </w:r>
            <w:proofErr w:type="gramEnd"/>
            <w:r w:rsidRPr="00BB3A5F">
              <w:rPr>
                <w:i/>
                <w:iCs/>
                <w:sz w:val="22"/>
                <w:szCs w:val="22"/>
              </w:rPr>
              <w:t>. Namun</w:t>
            </w:r>
            <w:r w:rsidRPr="00BB3A5F">
              <w:rPr>
                <w:i/>
                <w:iCs/>
                <w:sz w:val="22"/>
                <w:szCs w:val="22"/>
                <w:lang w:val="en-AU"/>
              </w:rPr>
              <w:t xml:space="preserve"> kelemahan</w:t>
            </w:r>
            <w:r w:rsidRPr="00BB3A5F">
              <w:rPr>
                <w:i/>
                <w:iCs/>
                <w:sz w:val="22"/>
                <w:szCs w:val="22"/>
              </w:rPr>
              <w:t>, UP memiliki ketangguhan yang rendah</w:t>
            </w:r>
            <w:r w:rsidRPr="00BB3A5F">
              <w:rPr>
                <w:i/>
                <w:iCs/>
                <w:sz w:val="22"/>
                <w:szCs w:val="22"/>
                <w:lang w:val="en-AU"/>
              </w:rPr>
              <w:t xml:space="preserve"> dan getas</w:t>
            </w:r>
            <w:r w:rsidRPr="00BB3A5F">
              <w:rPr>
                <w:i/>
                <w:iCs/>
                <w:sz w:val="22"/>
                <w:szCs w:val="22"/>
              </w:rPr>
              <w:t xml:space="preserve">, relatif rapuh karena struktur </w:t>
            </w:r>
            <w:r w:rsidRPr="00BB3A5F">
              <w:rPr>
                <w:i/>
                <w:iCs/>
                <w:sz w:val="22"/>
                <w:szCs w:val="22"/>
                <w:lang w:val="en-AU"/>
              </w:rPr>
              <w:t xml:space="preserve">memiliki </w:t>
            </w:r>
            <w:r w:rsidRPr="00BB3A5F">
              <w:rPr>
                <w:i/>
                <w:iCs/>
                <w:sz w:val="22"/>
                <w:szCs w:val="22"/>
              </w:rPr>
              <w:t xml:space="preserve">rantai </w:t>
            </w:r>
            <w:r w:rsidRPr="00BB3A5F">
              <w:rPr>
                <w:i/>
                <w:iCs/>
                <w:sz w:val="22"/>
                <w:szCs w:val="22"/>
                <w:lang w:val="en-AU"/>
              </w:rPr>
              <w:t xml:space="preserve">silang </w:t>
            </w:r>
            <w:r w:rsidRPr="00BB3A5F">
              <w:rPr>
                <w:i/>
                <w:iCs/>
                <w:sz w:val="22"/>
                <w:szCs w:val="22"/>
              </w:rPr>
              <w:t>polimer</w:t>
            </w:r>
            <w:r w:rsidRPr="00BB3A5F">
              <w:rPr>
                <w:i/>
                <w:iCs/>
                <w:sz w:val="22"/>
                <w:szCs w:val="22"/>
                <w:lang w:val="en-AU"/>
              </w:rPr>
              <w:t xml:space="preserve"> (cross-lingked) dengan</w:t>
            </w:r>
            <w:r w:rsidRPr="00BB3A5F">
              <w:rPr>
                <w:i/>
                <w:iCs/>
                <w:sz w:val="22"/>
                <w:szCs w:val="22"/>
              </w:rPr>
              <w:t xml:space="preserve"> ikatan silang yang kaku]</w:t>
            </w:r>
            <w:proofErr w:type="gramStart"/>
            <w:r w:rsidRPr="00BB3A5F">
              <w:rPr>
                <w:i/>
                <w:iCs/>
                <w:sz w:val="22"/>
                <w:szCs w:val="22"/>
              </w:rPr>
              <w:t>.</w:t>
            </w:r>
            <w:r w:rsidR="00FF6ACB" w:rsidRPr="00BB3A5F">
              <w:rPr>
                <w:rFonts w:cs="Times New Roman"/>
                <w:i/>
                <w:iCs/>
                <w:sz w:val="22"/>
                <w:szCs w:val="22"/>
              </w:rPr>
              <w:t>.</w:t>
            </w:r>
            <w:proofErr w:type="gramEnd"/>
            <w:r w:rsidR="00FF6ACB" w:rsidRPr="00BB3A5F">
              <w:rPr>
                <w:rFonts w:cs="Times New Roman"/>
                <w:i/>
                <w:iCs/>
                <w:sz w:val="22"/>
                <w:szCs w:val="22"/>
              </w:rPr>
              <w:t xml:space="preserve"> Peningkatan sifat mekanik dari material polimer dapat dilakukan dengan cara pencampuran beberapa polimer</w:t>
            </w:r>
            <w:proofErr w:type="gramStart"/>
            <w:r w:rsidR="00FF6ACB" w:rsidRPr="00BB3A5F">
              <w:rPr>
                <w:rFonts w:cs="Times New Roman"/>
                <w:i/>
                <w:iCs/>
                <w:sz w:val="22"/>
                <w:szCs w:val="22"/>
              </w:rPr>
              <w:t>..</w:t>
            </w:r>
            <w:proofErr w:type="gramEnd"/>
            <w:r w:rsidR="00FF6ACB" w:rsidRPr="00BB3A5F">
              <w:rPr>
                <w:rFonts w:cs="Times New Roman"/>
                <w:i/>
                <w:iCs/>
                <w:sz w:val="22"/>
                <w:szCs w:val="22"/>
              </w:rPr>
              <w:t xml:space="preserve"> Tujuan dari Polimer blend adalah untuk mendapatkan sifat mekanik dari masing-masing polimer yang dicampurkan, sehingga diperoleh material polimer paduan baru yang memiliki sifat mekanik yang lebih baik. Dari pertimbangan diatas maka penelitian ini dilakukan untuk mendapatkan nilai kekuatan bending dari polymer blend polyester dan vinyl ester dengan variasi komposisi campuran 100%:0%, 90%:10%, 80%:20%, 60%:40%, dan 0%:100%.</w:t>
            </w:r>
          </w:p>
          <w:p w14:paraId="4073368E" w14:textId="2FB49A88" w:rsidR="00FF6ACB" w:rsidRPr="00BB3A5F" w:rsidRDefault="00FF6ACB" w:rsidP="0025127F">
            <w:pPr>
              <w:pStyle w:val="ListParagraph"/>
              <w:spacing w:before="240"/>
              <w:ind w:left="0" w:firstLine="720"/>
              <w:rPr>
                <w:rFonts w:cs="Times New Roman"/>
                <w:i/>
                <w:iCs/>
                <w:sz w:val="22"/>
                <w:szCs w:val="22"/>
              </w:rPr>
            </w:pPr>
            <w:r w:rsidRPr="00BB3A5F">
              <w:rPr>
                <w:rFonts w:cs="Times New Roman"/>
                <w:i/>
                <w:iCs/>
                <w:sz w:val="22"/>
                <w:szCs w:val="22"/>
              </w:rPr>
              <w:t xml:space="preserve">Dari hasil pengujian spesimen yang dilakukan pengujian bending dengan variasi komposisi polyester dan vinyl ester dengan metode hand lay up didapat nilai tegangan bending tertinggi pada komposisi polyester 60% dan vinyl ester </w:t>
            </w:r>
            <w:r w:rsidR="00D33724" w:rsidRPr="00BB3A5F">
              <w:rPr>
                <w:rFonts w:cs="Times New Roman"/>
                <w:i/>
                <w:iCs/>
                <w:sz w:val="22"/>
                <w:szCs w:val="22"/>
              </w:rPr>
              <w:t>40% yaitu sebesar 126,88 MP</w:t>
            </w:r>
            <w:r w:rsidRPr="00BB3A5F">
              <w:rPr>
                <w:rFonts w:cs="Times New Roman"/>
                <w:i/>
                <w:iCs/>
                <w:sz w:val="22"/>
                <w:szCs w:val="22"/>
              </w:rPr>
              <w:t xml:space="preserve">a. </w:t>
            </w:r>
          </w:p>
          <w:p w14:paraId="7D6B73CC" w14:textId="77777777" w:rsidR="00FF6ACB" w:rsidRDefault="00FF6ACB" w:rsidP="0025127F">
            <w:pPr>
              <w:pStyle w:val="ListParagraph"/>
              <w:spacing w:before="240"/>
              <w:ind w:left="0" w:firstLine="720"/>
              <w:rPr>
                <w:rFonts w:cs="Times New Roman"/>
                <w:sz w:val="22"/>
                <w:szCs w:val="22"/>
              </w:rPr>
            </w:pPr>
          </w:p>
          <w:p w14:paraId="1655E824" w14:textId="2A269F3F" w:rsidR="00FF6ACB" w:rsidRPr="00FF6ACB" w:rsidRDefault="00FF6ACB" w:rsidP="00FF6ACB">
            <w:pPr>
              <w:spacing w:before="120" w:after="120"/>
              <w:jc w:val="left"/>
              <w:rPr>
                <w:rFonts w:cs="Times New Roman"/>
                <w:i/>
                <w:sz w:val="22"/>
                <w:szCs w:val="22"/>
              </w:rPr>
            </w:pPr>
            <w:r w:rsidRPr="00FF6ACB">
              <w:rPr>
                <w:rFonts w:cs="Times New Roman"/>
                <w:b/>
                <w:sz w:val="22"/>
                <w:szCs w:val="22"/>
              </w:rPr>
              <w:t>Kata Kunci</w:t>
            </w:r>
            <w:r w:rsidRPr="00FF6ACB">
              <w:rPr>
                <w:rFonts w:cs="Times New Roman"/>
                <w:sz w:val="22"/>
                <w:szCs w:val="22"/>
              </w:rPr>
              <w:t xml:space="preserve">: </w:t>
            </w:r>
            <w:r w:rsidRPr="00FF6ACB">
              <w:rPr>
                <w:rFonts w:cs="Times New Roman"/>
                <w:i/>
                <w:sz w:val="22"/>
                <w:szCs w:val="22"/>
              </w:rPr>
              <w:t>Polymer Blend, Polyester, Vinyl Ester, Bendimg Test</w:t>
            </w:r>
          </w:p>
        </w:tc>
      </w:tr>
      <w:tr w:rsidR="00FF6ACB" w:rsidRPr="000B74FA" w14:paraId="08E2928D" w14:textId="77777777" w:rsidTr="00FF6ACB">
        <w:trPr>
          <w:trHeight w:val="384"/>
        </w:trPr>
        <w:tc>
          <w:tcPr>
            <w:tcW w:w="361" w:type="dxa"/>
            <w:vMerge/>
          </w:tcPr>
          <w:p w14:paraId="288B03F5" w14:textId="77777777" w:rsidR="00FF6ACB" w:rsidRPr="000B74FA" w:rsidRDefault="00FF6ACB" w:rsidP="000B74FA">
            <w:pPr>
              <w:spacing w:after="120"/>
              <w:rPr>
                <w:sz w:val="20"/>
              </w:rPr>
            </w:pPr>
          </w:p>
        </w:tc>
        <w:tc>
          <w:tcPr>
            <w:tcW w:w="9386" w:type="dxa"/>
            <w:vMerge/>
          </w:tcPr>
          <w:p w14:paraId="78239A47" w14:textId="7614CEA8" w:rsidR="00FF6ACB" w:rsidRPr="000B74FA" w:rsidRDefault="00FF6ACB" w:rsidP="000B74FA">
            <w:pPr>
              <w:spacing w:after="120"/>
              <w:rPr>
                <w:sz w:val="20"/>
              </w:rPr>
            </w:pPr>
          </w:p>
        </w:tc>
      </w:tr>
      <w:tr w:rsidR="00FF6ACB" w14:paraId="030D215F" w14:textId="77777777" w:rsidTr="00FF6ACB">
        <w:trPr>
          <w:trHeight w:val="278"/>
        </w:trPr>
        <w:tc>
          <w:tcPr>
            <w:tcW w:w="361" w:type="dxa"/>
            <w:vMerge/>
          </w:tcPr>
          <w:p w14:paraId="5EA73CA1" w14:textId="77777777" w:rsidR="00FF6ACB" w:rsidRDefault="00FF6ACB" w:rsidP="00C35F46"/>
        </w:tc>
        <w:tc>
          <w:tcPr>
            <w:tcW w:w="9386" w:type="dxa"/>
            <w:vMerge/>
          </w:tcPr>
          <w:p w14:paraId="50CDD264" w14:textId="77777777" w:rsidR="00FF6ACB" w:rsidRDefault="00FF6ACB" w:rsidP="00C35F46"/>
        </w:tc>
      </w:tr>
      <w:tr w:rsidR="00FF6ACB" w14:paraId="3B1F2D3F" w14:textId="77777777" w:rsidTr="00FF6ACB">
        <w:trPr>
          <w:trHeight w:val="278"/>
        </w:trPr>
        <w:tc>
          <w:tcPr>
            <w:tcW w:w="361" w:type="dxa"/>
            <w:vMerge/>
          </w:tcPr>
          <w:p w14:paraId="38347921" w14:textId="77777777" w:rsidR="00FF6ACB" w:rsidRDefault="00FF6ACB" w:rsidP="00C35F46"/>
        </w:tc>
        <w:tc>
          <w:tcPr>
            <w:tcW w:w="9386" w:type="dxa"/>
            <w:vMerge/>
          </w:tcPr>
          <w:p w14:paraId="5017C64C" w14:textId="77777777" w:rsidR="00FF6ACB" w:rsidRDefault="00FF6ACB" w:rsidP="00C35F46"/>
        </w:tc>
      </w:tr>
      <w:tr w:rsidR="00FF6ACB" w14:paraId="4D2A938D" w14:textId="77777777" w:rsidTr="00FF6ACB">
        <w:trPr>
          <w:trHeight w:val="278"/>
        </w:trPr>
        <w:tc>
          <w:tcPr>
            <w:tcW w:w="361" w:type="dxa"/>
            <w:vMerge/>
          </w:tcPr>
          <w:p w14:paraId="79F22D25" w14:textId="77777777" w:rsidR="00FF6ACB" w:rsidRDefault="00FF6ACB" w:rsidP="00C35F46"/>
        </w:tc>
        <w:tc>
          <w:tcPr>
            <w:tcW w:w="9386" w:type="dxa"/>
            <w:vMerge/>
            <w:tcBorders>
              <w:bottom w:val="single" w:sz="8" w:space="0" w:color="auto"/>
            </w:tcBorders>
          </w:tcPr>
          <w:p w14:paraId="5ABAD92E" w14:textId="77777777" w:rsidR="00FF6ACB" w:rsidRDefault="00FF6ACB" w:rsidP="00C35F46"/>
        </w:tc>
      </w:tr>
    </w:tbl>
    <w:p w14:paraId="31E2ABC7" w14:textId="77777777" w:rsidR="00415A10" w:rsidRDefault="00415A10" w:rsidP="00C35F46">
      <w:pPr>
        <w:sectPr w:rsidR="00415A10" w:rsidSect="00FF6ACB">
          <w:headerReference w:type="even" r:id="rId10"/>
          <w:headerReference w:type="default" r:id="rId11"/>
          <w:footerReference w:type="even" r:id="rId12"/>
          <w:footerReference w:type="default" r:id="rId13"/>
          <w:headerReference w:type="first" r:id="rId14"/>
          <w:footerReference w:type="first" r:id="rId15"/>
          <w:type w:val="continuous"/>
          <w:pgSz w:w="11900" w:h="16840"/>
          <w:pgMar w:top="1675" w:right="851" w:bottom="1134" w:left="1418" w:header="851" w:footer="851" w:gutter="0"/>
          <w:cols w:space="708"/>
          <w:titlePg/>
          <w:docGrid w:linePitch="360"/>
        </w:sectPr>
      </w:pPr>
    </w:p>
    <w:p w14:paraId="5B60F895" w14:textId="0A80FE3B" w:rsidR="00282CB7" w:rsidRDefault="00282CB7" w:rsidP="004527D9">
      <w:pPr>
        <w:pStyle w:val="Heading1"/>
        <w:rPr>
          <w:rFonts w:cs="Times New Roman"/>
          <w:sz w:val="24"/>
          <w:lang w:val="en-US"/>
        </w:rPr>
      </w:pPr>
      <w:r w:rsidRPr="00593A65">
        <w:rPr>
          <w:rFonts w:cs="Times New Roman"/>
          <w:sz w:val="24"/>
        </w:rPr>
        <w:lastRenderedPageBreak/>
        <w:t>PENDAHULUAN</w:t>
      </w:r>
    </w:p>
    <w:p w14:paraId="2921A805" w14:textId="51C853D4" w:rsidR="00DA68B4" w:rsidRPr="00306185" w:rsidRDefault="00DA68B4" w:rsidP="00DA68B4">
      <w:pPr>
        <w:pStyle w:val="Heading2"/>
        <w:spacing w:before="0"/>
        <w:rPr>
          <w:i w:val="0"/>
          <w:sz w:val="22"/>
          <w:szCs w:val="22"/>
        </w:rPr>
      </w:pPr>
      <w:r w:rsidRPr="00306185">
        <w:rPr>
          <w:i w:val="0"/>
          <w:sz w:val="22"/>
          <w:szCs w:val="22"/>
        </w:rPr>
        <w:t>Latar Belakang</w:t>
      </w:r>
    </w:p>
    <w:p w14:paraId="0C44A480" w14:textId="304DCDF4" w:rsidR="00BB3A5F" w:rsidRPr="00BB3A5F" w:rsidRDefault="00BB3A5F" w:rsidP="00A24DAB">
      <w:pPr>
        <w:pStyle w:val="Default"/>
        <w:spacing w:line="276" w:lineRule="auto"/>
        <w:jc w:val="both"/>
        <w:rPr>
          <w:sz w:val="22"/>
          <w:szCs w:val="22"/>
          <w:lang w:val="en-AU"/>
        </w:rPr>
      </w:pPr>
      <w:r>
        <w:rPr>
          <w:lang w:val="en-AU"/>
        </w:rPr>
        <w:t xml:space="preserve">         </w:t>
      </w:r>
      <w:r w:rsidRPr="00BB3A5F">
        <w:rPr>
          <w:sz w:val="22"/>
          <w:szCs w:val="22"/>
        </w:rPr>
        <w:t>U</w:t>
      </w:r>
      <w:r w:rsidRPr="00BB3A5F">
        <w:rPr>
          <w:sz w:val="22"/>
          <w:szCs w:val="22"/>
          <w:lang w:val="en-AU"/>
        </w:rPr>
        <w:t xml:space="preserve">n-saturated </w:t>
      </w:r>
      <w:r w:rsidRPr="00BB3A5F">
        <w:rPr>
          <w:sz w:val="22"/>
          <w:szCs w:val="22"/>
        </w:rPr>
        <w:t>P</w:t>
      </w:r>
      <w:r w:rsidRPr="00BB3A5F">
        <w:rPr>
          <w:sz w:val="22"/>
          <w:szCs w:val="22"/>
          <w:lang w:val="en-AU"/>
        </w:rPr>
        <w:t>olyester (UP)</w:t>
      </w:r>
      <w:r w:rsidRPr="00BB3A5F">
        <w:rPr>
          <w:sz w:val="22"/>
          <w:szCs w:val="22"/>
        </w:rPr>
        <w:t xml:space="preserve"> </w:t>
      </w:r>
      <w:r w:rsidRPr="00BB3A5F">
        <w:rPr>
          <w:sz w:val="22"/>
          <w:szCs w:val="22"/>
          <w:lang w:val="en-AU"/>
        </w:rPr>
        <w:t xml:space="preserve">adalah jenis </w:t>
      </w:r>
      <w:r w:rsidRPr="00BB3A5F">
        <w:rPr>
          <w:sz w:val="22"/>
          <w:szCs w:val="22"/>
        </w:rPr>
        <w:t>resin thermosetting</w:t>
      </w:r>
      <w:r w:rsidRPr="00BB3A5F">
        <w:rPr>
          <w:sz w:val="22"/>
          <w:szCs w:val="22"/>
          <w:lang w:val="en-AU"/>
        </w:rPr>
        <w:t xml:space="preserve"> yang </w:t>
      </w:r>
      <w:r w:rsidRPr="00BB3A5F">
        <w:rPr>
          <w:sz w:val="22"/>
          <w:szCs w:val="22"/>
        </w:rPr>
        <w:t xml:space="preserve">banyak digunakan sebagai pelapis </w:t>
      </w:r>
      <w:r w:rsidRPr="00BB3A5F">
        <w:rPr>
          <w:sz w:val="22"/>
          <w:szCs w:val="22"/>
          <w:lang w:val="en-AU"/>
        </w:rPr>
        <w:t>yang banyak dipakai pada struktur</w:t>
      </w:r>
      <w:r w:rsidRPr="00BB3A5F">
        <w:rPr>
          <w:sz w:val="22"/>
          <w:szCs w:val="22"/>
        </w:rPr>
        <w:t xml:space="preserve"> otomotif, pesawat terbang, dan</w:t>
      </w:r>
      <w:r w:rsidRPr="00BB3A5F">
        <w:rPr>
          <w:sz w:val="22"/>
          <w:szCs w:val="22"/>
          <w:lang w:val="en-AU"/>
        </w:rPr>
        <w:t xml:space="preserve"> konstruki</w:t>
      </w:r>
      <w:r w:rsidRPr="00BB3A5F">
        <w:rPr>
          <w:sz w:val="22"/>
          <w:szCs w:val="22"/>
        </w:rPr>
        <w:t xml:space="preserve"> pembangunan kapal [1]. </w:t>
      </w:r>
      <w:r w:rsidRPr="00BB3A5F">
        <w:rPr>
          <w:sz w:val="22"/>
          <w:szCs w:val="22"/>
          <w:lang w:val="en-AU"/>
        </w:rPr>
        <w:t xml:space="preserve"> </w:t>
      </w:r>
      <w:r w:rsidRPr="00BB3A5F">
        <w:rPr>
          <w:sz w:val="22"/>
          <w:szCs w:val="22"/>
        </w:rPr>
        <w:t>Resin ini memiliki kekuatan tarik yang relatif tinggi, ekonomis dan memiliki ketahanan kimia dan air yang tinggi</w:t>
      </w:r>
      <w:r w:rsidRPr="00BB3A5F">
        <w:rPr>
          <w:sz w:val="22"/>
          <w:szCs w:val="22"/>
          <w:lang w:val="en-AU"/>
        </w:rPr>
        <w:t xml:space="preserve"> dan mudah dalam manufaktur</w:t>
      </w:r>
      <w:r w:rsidRPr="00BB3A5F">
        <w:rPr>
          <w:sz w:val="22"/>
          <w:szCs w:val="22"/>
        </w:rPr>
        <w:t xml:space="preserve"> [2]. Namun</w:t>
      </w:r>
      <w:r w:rsidRPr="00BB3A5F">
        <w:rPr>
          <w:sz w:val="22"/>
          <w:szCs w:val="22"/>
          <w:lang w:val="en-AU"/>
        </w:rPr>
        <w:t xml:space="preserve"> kelemahan</w:t>
      </w:r>
      <w:r w:rsidRPr="00BB3A5F">
        <w:rPr>
          <w:sz w:val="22"/>
          <w:szCs w:val="22"/>
        </w:rPr>
        <w:t>, UP memiliki ketangguhan yang rendah</w:t>
      </w:r>
      <w:r w:rsidRPr="00BB3A5F">
        <w:rPr>
          <w:sz w:val="22"/>
          <w:szCs w:val="22"/>
          <w:lang w:val="en-AU"/>
        </w:rPr>
        <w:t xml:space="preserve"> dan getas</w:t>
      </w:r>
      <w:r w:rsidRPr="00BB3A5F">
        <w:rPr>
          <w:sz w:val="22"/>
          <w:szCs w:val="22"/>
        </w:rPr>
        <w:t xml:space="preserve">, relatif rapuh karena struktur </w:t>
      </w:r>
      <w:r w:rsidRPr="00BB3A5F">
        <w:rPr>
          <w:sz w:val="22"/>
          <w:szCs w:val="22"/>
          <w:lang w:val="en-AU"/>
        </w:rPr>
        <w:t xml:space="preserve">memiliki </w:t>
      </w:r>
      <w:r w:rsidRPr="00BB3A5F">
        <w:rPr>
          <w:sz w:val="22"/>
          <w:szCs w:val="22"/>
        </w:rPr>
        <w:t xml:space="preserve">rantai </w:t>
      </w:r>
      <w:r w:rsidRPr="00BB3A5F">
        <w:rPr>
          <w:sz w:val="22"/>
          <w:szCs w:val="22"/>
          <w:lang w:val="en-AU"/>
        </w:rPr>
        <w:t xml:space="preserve">silang </w:t>
      </w:r>
      <w:r w:rsidRPr="00BB3A5F">
        <w:rPr>
          <w:sz w:val="22"/>
          <w:szCs w:val="22"/>
        </w:rPr>
        <w:t>polimer</w:t>
      </w:r>
      <w:r w:rsidRPr="00BB3A5F">
        <w:rPr>
          <w:sz w:val="22"/>
          <w:szCs w:val="22"/>
          <w:lang w:val="en-AU"/>
        </w:rPr>
        <w:t xml:space="preserve"> (cross-lingked) dengan</w:t>
      </w:r>
      <w:r w:rsidRPr="00BB3A5F">
        <w:rPr>
          <w:sz w:val="22"/>
          <w:szCs w:val="22"/>
        </w:rPr>
        <w:t xml:space="preserve"> ikatan silang yang kaku [3]. Kelemahan ini membatasi aplikasi komersial </w:t>
      </w:r>
      <w:r w:rsidRPr="00BB3A5F">
        <w:rPr>
          <w:sz w:val="22"/>
          <w:szCs w:val="22"/>
          <w:lang w:val="en-AU"/>
        </w:rPr>
        <w:t xml:space="preserve">dari </w:t>
      </w:r>
      <w:r w:rsidRPr="00BB3A5F">
        <w:rPr>
          <w:sz w:val="22"/>
          <w:szCs w:val="22"/>
        </w:rPr>
        <w:t>resin UP</w:t>
      </w:r>
      <w:r w:rsidRPr="00BB3A5F">
        <w:rPr>
          <w:sz w:val="22"/>
          <w:szCs w:val="22"/>
          <w:lang w:val="en-AU"/>
        </w:rPr>
        <w:t xml:space="preserve"> tersebut</w:t>
      </w:r>
      <w:r w:rsidRPr="00BB3A5F">
        <w:rPr>
          <w:sz w:val="22"/>
          <w:szCs w:val="22"/>
        </w:rPr>
        <w:t xml:space="preserve">. Banyak upaya telah dilakukan untuk meningkatkan ketangguhan </w:t>
      </w:r>
      <w:r w:rsidRPr="00BB3A5F">
        <w:rPr>
          <w:sz w:val="22"/>
          <w:szCs w:val="22"/>
        </w:rPr>
        <w:lastRenderedPageBreak/>
        <w:t xml:space="preserve">bahan ini dengan pengisi termasuk serat eceng gondok [4] [5], nanotube halloysite [6], serat pinus sekrup [7], dan karet [8]. Pendekatan lain untuk ketangguhan UP adalah pengurangan kekakuan dengan mencampurnya dengan bahan kimia yang mengganggu struktur rantai </w:t>
      </w:r>
      <w:r w:rsidRPr="00BB3A5F">
        <w:rPr>
          <w:sz w:val="22"/>
          <w:szCs w:val="22"/>
          <w:lang w:val="en-AU"/>
        </w:rPr>
        <w:t>(</w:t>
      </w:r>
      <w:r w:rsidRPr="00BB3A5F">
        <w:rPr>
          <w:sz w:val="22"/>
          <w:szCs w:val="22"/>
        </w:rPr>
        <w:t>cross-linked</w:t>
      </w:r>
      <w:r w:rsidRPr="00BB3A5F">
        <w:rPr>
          <w:sz w:val="22"/>
          <w:szCs w:val="22"/>
          <w:lang w:val="en-AU"/>
        </w:rPr>
        <w:t>)</w:t>
      </w:r>
      <w:r w:rsidRPr="00BB3A5F">
        <w:rPr>
          <w:sz w:val="22"/>
          <w:szCs w:val="22"/>
        </w:rPr>
        <w:t xml:space="preserve"> </w:t>
      </w:r>
      <w:r w:rsidRPr="00BB3A5F">
        <w:rPr>
          <w:sz w:val="22"/>
          <w:szCs w:val="22"/>
          <w:lang w:val="en-AU"/>
        </w:rPr>
        <w:t>UP</w:t>
      </w:r>
      <w:r w:rsidRPr="00BB3A5F">
        <w:rPr>
          <w:sz w:val="22"/>
          <w:szCs w:val="22"/>
        </w:rPr>
        <w:t xml:space="preserve">[9]. </w:t>
      </w:r>
      <w:r w:rsidRPr="00BB3A5F">
        <w:rPr>
          <w:sz w:val="22"/>
          <w:szCs w:val="22"/>
          <w:lang w:val="en-AU"/>
        </w:rPr>
        <w:t xml:space="preserve"> </w:t>
      </w:r>
      <w:r w:rsidRPr="00BB3A5F">
        <w:rPr>
          <w:sz w:val="22"/>
          <w:szCs w:val="22"/>
        </w:rPr>
        <w:t xml:space="preserve">Studi sebelumnya telah mengeksplorasi kemungkinan </w:t>
      </w:r>
      <w:r w:rsidRPr="00BB3A5F">
        <w:rPr>
          <w:sz w:val="22"/>
          <w:szCs w:val="22"/>
          <w:lang w:val="en-AU"/>
        </w:rPr>
        <w:t>tersebut diatas</w:t>
      </w:r>
      <w:r w:rsidRPr="00BB3A5F">
        <w:rPr>
          <w:sz w:val="22"/>
          <w:szCs w:val="22"/>
        </w:rPr>
        <w:t xml:space="preserve"> </w:t>
      </w:r>
      <w:r w:rsidRPr="00BB3A5F">
        <w:rPr>
          <w:sz w:val="22"/>
          <w:szCs w:val="22"/>
          <w:lang w:val="en-AU"/>
        </w:rPr>
        <w:t xml:space="preserve">dengan </w:t>
      </w:r>
      <w:r w:rsidRPr="00BB3A5F">
        <w:rPr>
          <w:sz w:val="22"/>
          <w:szCs w:val="22"/>
        </w:rPr>
        <w:t xml:space="preserve">menggunakan VE [10]. </w:t>
      </w:r>
      <w:proofErr w:type="gramStart"/>
      <w:r w:rsidRPr="00BB3A5F">
        <w:rPr>
          <w:sz w:val="22"/>
          <w:szCs w:val="22"/>
          <w:lang w:val="en-AU"/>
        </w:rPr>
        <w:t xml:space="preserve">Pencampuran atau </w:t>
      </w:r>
      <w:r w:rsidRPr="00BB3A5F">
        <w:rPr>
          <w:sz w:val="22"/>
          <w:szCs w:val="22"/>
        </w:rPr>
        <w:t xml:space="preserve">Blend dengan VE </w:t>
      </w:r>
      <w:r w:rsidRPr="00BB3A5F">
        <w:rPr>
          <w:sz w:val="22"/>
          <w:szCs w:val="22"/>
          <w:lang w:val="en-AU"/>
        </w:rPr>
        <w:t>dapat meningkatkan sifat elastisitas dan ketangguhan</w:t>
      </w:r>
      <w:r w:rsidRPr="00BB3A5F">
        <w:rPr>
          <w:sz w:val="22"/>
          <w:szCs w:val="22"/>
        </w:rPr>
        <w:t xml:space="preserve"> </w:t>
      </w:r>
      <w:r w:rsidRPr="00BB3A5F">
        <w:rPr>
          <w:sz w:val="22"/>
          <w:szCs w:val="22"/>
          <w:lang w:val="en-AU"/>
        </w:rPr>
        <w:t xml:space="preserve">UP karena </w:t>
      </w:r>
      <w:r w:rsidRPr="00BB3A5F">
        <w:rPr>
          <w:sz w:val="22"/>
          <w:szCs w:val="22"/>
        </w:rPr>
        <w:t xml:space="preserve">gangguan </w:t>
      </w:r>
      <w:r w:rsidRPr="00BB3A5F">
        <w:rPr>
          <w:sz w:val="22"/>
          <w:szCs w:val="22"/>
          <w:lang w:val="en-AU"/>
        </w:rPr>
        <w:t xml:space="preserve">terhadap </w:t>
      </w:r>
      <w:r w:rsidRPr="00BB3A5F">
        <w:rPr>
          <w:sz w:val="22"/>
          <w:szCs w:val="22"/>
        </w:rPr>
        <w:t>jaringan rantai</w:t>
      </w:r>
      <w:r w:rsidRPr="00BB3A5F">
        <w:rPr>
          <w:sz w:val="22"/>
          <w:szCs w:val="22"/>
          <w:lang w:val="en-AU"/>
        </w:rPr>
        <w:t xml:space="preserve"> silang</w:t>
      </w:r>
      <w:r w:rsidRPr="00BB3A5F">
        <w:rPr>
          <w:sz w:val="22"/>
          <w:szCs w:val="22"/>
        </w:rPr>
        <w:t xml:space="preserve"> UP karena struktur rantai yang serupa antara </w:t>
      </w:r>
      <w:r w:rsidRPr="00BB3A5F">
        <w:rPr>
          <w:sz w:val="22"/>
          <w:szCs w:val="22"/>
          <w:lang w:val="en-AU"/>
        </w:rPr>
        <w:t xml:space="preserve">kedua </w:t>
      </w:r>
      <w:r w:rsidRPr="00BB3A5F">
        <w:rPr>
          <w:sz w:val="22"/>
          <w:szCs w:val="22"/>
        </w:rPr>
        <w:t>termoset ini [10].</w:t>
      </w:r>
      <w:proofErr w:type="gramEnd"/>
      <w:r w:rsidRPr="00BB3A5F">
        <w:rPr>
          <w:sz w:val="22"/>
          <w:szCs w:val="22"/>
        </w:rPr>
        <w:t xml:space="preserve"> Seperti yang dilaporkan sebelumnya bahwa penambahan resin VE 40% dalam resin UP telah ditemukan untuk menghasilkan peningkatan kekuatan tarik sebesar 63,6% dan</w:t>
      </w:r>
      <w:r w:rsidRPr="00BB3A5F">
        <w:rPr>
          <w:sz w:val="22"/>
          <w:szCs w:val="22"/>
          <w:lang w:val="en-AU"/>
        </w:rPr>
        <w:t xml:space="preserve"> pertambahan</w:t>
      </w:r>
      <w:r w:rsidRPr="00BB3A5F">
        <w:rPr>
          <w:sz w:val="22"/>
          <w:szCs w:val="22"/>
        </w:rPr>
        <w:t xml:space="preserve"> perpanjangan 85,7% </w:t>
      </w:r>
      <w:r w:rsidRPr="00BB3A5F">
        <w:rPr>
          <w:sz w:val="22"/>
          <w:szCs w:val="22"/>
          <w:lang w:val="en-AU"/>
        </w:rPr>
        <w:t>dari campuran kedua resin  tersebut</w:t>
      </w:r>
      <w:r w:rsidRPr="00BB3A5F">
        <w:rPr>
          <w:sz w:val="22"/>
          <w:szCs w:val="22"/>
        </w:rPr>
        <w:t xml:space="preserve"> [11]. </w:t>
      </w:r>
      <w:r w:rsidRPr="00BB3A5F">
        <w:rPr>
          <w:sz w:val="22"/>
          <w:szCs w:val="22"/>
        </w:rPr>
        <w:lastRenderedPageBreak/>
        <w:t xml:space="preserve">Meskipun ada banyak pekerjaan tentang efek VE pada ketangguhan PU, hampir tidak ada informasi tentang bagaimana dispersi VE memodifikasi struktur rantai UP yang terhubung silang yang dapat diamati dari morfologi permukaan </w:t>
      </w:r>
      <w:r w:rsidRPr="00BB3A5F">
        <w:rPr>
          <w:sz w:val="22"/>
          <w:szCs w:val="22"/>
          <w:lang w:val="en-AU"/>
        </w:rPr>
        <w:t>patahan</w:t>
      </w:r>
      <w:r w:rsidRPr="00BB3A5F">
        <w:rPr>
          <w:sz w:val="22"/>
          <w:szCs w:val="22"/>
        </w:rPr>
        <w:t xml:space="preserve"> campuran UP/VE. Oleh karena itu tujuan  menghasilkan peningkatan kekuatan tarik sebesar 63,6% dan perpanjangan 85,7% saat putusnya campuran [11].</w:t>
      </w:r>
      <w:r w:rsidRPr="00BB3A5F">
        <w:rPr>
          <w:sz w:val="22"/>
          <w:szCs w:val="22"/>
          <w:lang w:val="en-AU"/>
        </w:rPr>
        <w:t xml:space="preserve"> </w:t>
      </w:r>
      <w:r w:rsidRPr="00BB3A5F">
        <w:rPr>
          <w:sz w:val="22"/>
          <w:szCs w:val="22"/>
        </w:rPr>
        <w:t xml:space="preserve"> Meskipun ada banyak pekerjaan tentang efek VE pada ketangguhan PU, hampir tidak ada informasi</w:t>
      </w:r>
      <w:r w:rsidRPr="00BB3A5F">
        <w:rPr>
          <w:sz w:val="22"/>
          <w:szCs w:val="22"/>
          <w:lang w:val="en-AU"/>
        </w:rPr>
        <w:t xml:space="preserve"> yang jelas</w:t>
      </w:r>
      <w:r w:rsidRPr="00BB3A5F">
        <w:rPr>
          <w:sz w:val="22"/>
          <w:szCs w:val="22"/>
        </w:rPr>
        <w:t xml:space="preserve"> tentang bagaimana dispersi VE memodifikasi struktur rantai UP yang terhubung silang yang dapat diamati dari morfologi permukaan rekahan campuran UP/VE. Oleh karena itu tujuan</w:t>
      </w:r>
      <w:r w:rsidRPr="00BB3A5F">
        <w:rPr>
          <w:sz w:val="22"/>
          <w:szCs w:val="22"/>
          <w:lang w:val="en-AU"/>
        </w:rPr>
        <w:t xml:space="preserve"> </w:t>
      </w:r>
      <w:r w:rsidRPr="00BB3A5F">
        <w:rPr>
          <w:sz w:val="22"/>
          <w:szCs w:val="22"/>
        </w:rPr>
        <w:t xml:space="preserve">diamati dari morfologi permukaan </w:t>
      </w:r>
      <w:r w:rsidRPr="00BB3A5F">
        <w:rPr>
          <w:sz w:val="22"/>
          <w:szCs w:val="22"/>
          <w:lang w:val="en-AU"/>
        </w:rPr>
        <w:t>patahan</w:t>
      </w:r>
      <w:r w:rsidRPr="00BB3A5F">
        <w:rPr>
          <w:sz w:val="22"/>
          <w:szCs w:val="22"/>
        </w:rPr>
        <w:t xml:space="preserve"> campuran UP/VE</w:t>
      </w:r>
      <w:r w:rsidRPr="00BB3A5F">
        <w:rPr>
          <w:sz w:val="22"/>
          <w:szCs w:val="22"/>
          <w:lang w:val="en-AU"/>
        </w:rPr>
        <w:t xml:space="preserve"> [20]</w:t>
      </w:r>
      <w:r w:rsidRPr="00BB3A5F">
        <w:rPr>
          <w:sz w:val="22"/>
          <w:szCs w:val="22"/>
        </w:rPr>
        <w:t xml:space="preserve">. </w:t>
      </w:r>
    </w:p>
    <w:p w14:paraId="406786FC" w14:textId="77777777" w:rsidR="00BB3A5F" w:rsidRPr="00BB3A5F" w:rsidRDefault="00BB3A5F" w:rsidP="00BB3A5F">
      <w:pPr>
        <w:pStyle w:val="Default"/>
        <w:spacing w:line="276" w:lineRule="auto"/>
        <w:jc w:val="both"/>
        <w:rPr>
          <w:sz w:val="22"/>
          <w:szCs w:val="22"/>
          <w:lang w:val="en-AU"/>
        </w:rPr>
      </w:pPr>
      <w:r w:rsidRPr="00BB3A5F">
        <w:rPr>
          <w:sz w:val="22"/>
          <w:szCs w:val="22"/>
          <w:lang w:val="en-AU"/>
        </w:rPr>
        <w:t xml:space="preserve">            </w:t>
      </w:r>
      <w:r w:rsidRPr="00BB3A5F">
        <w:rPr>
          <w:sz w:val="22"/>
          <w:szCs w:val="22"/>
        </w:rPr>
        <w:t xml:space="preserve">Oleh karena itu tujuan dari penelitian ini adalah untuk mengkarakterisasi sifat </w:t>
      </w:r>
      <w:r w:rsidRPr="00BB3A5F">
        <w:rPr>
          <w:sz w:val="22"/>
          <w:szCs w:val="22"/>
          <w:lang w:val="en-AU"/>
        </w:rPr>
        <w:t xml:space="preserve">kekuatan </w:t>
      </w:r>
      <w:r w:rsidRPr="00BB3A5F">
        <w:rPr>
          <w:sz w:val="22"/>
          <w:szCs w:val="22"/>
        </w:rPr>
        <w:t xml:space="preserve">resin poliester </w:t>
      </w:r>
      <w:r w:rsidRPr="00BB3A5F">
        <w:rPr>
          <w:sz w:val="22"/>
          <w:szCs w:val="22"/>
          <w:lang w:val="en-AU"/>
        </w:rPr>
        <w:t xml:space="preserve">kekekuatan mekanik UP </w:t>
      </w:r>
      <w:r w:rsidRPr="00BB3A5F">
        <w:rPr>
          <w:sz w:val="22"/>
          <w:szCs w:val="22"/>
        </w:rPr>
        <w:t>yang di</w:t>
      </w:r>
      <w:r w:rsidRPr="00BB3A5F">
        <w:rPr>
          <w:sz w:val="22"/>
          <w:szCs w:val="22"/>
          <w:lang w:val="en-AU"/>
        </w:rPr>
        <w:t xml:space="preserve">campur dengan </w:t>
      </w:r>
      <w:r w:rsidRPr="00BB3A5F">
        <w:rPr>
          <w:sz w:val="22"/>
          <w:szCs w:val="22"/>
        </w:rPr>
        <w:t xml:space="preserve"> VE dan untuk menghubungkannya mengukur perbedaan sifat hingga perubahan struktur polimer. </w:t>
      </w:r>
      <w:proofErr w:type="gramStart"/>
      <w:r w:rsidRPr="00BB3A5F">
        <w:rPr>
          <w:sz w:val="22"/>
          <w:szCs w:val="22"/>
          <w:lang w:val="en-AU"/>
        </w:rPr>
        <w:t>Novelti dari penelitian ini adalah dengan</w:t>
      </w:r>
      <w:r w:rsidRPr="00BB3A5F">
        <w:rPr>
          <w:sz w:val="22"/>
          <w:szCs w:val="22"/>
        </w:rPr>
        <w:t xml:space="preserve"> </w:t>
      </w:r>
      <w:r w:rsidRPr="00BB3A5F">
        <w:rPr>
          <w:sz w:val="22"/>
          <w:szCs w:val="22"/>
          <w:lang w:val="en-AU"/>
        </w:rPr>
        <w:t>penambahan</w:t>
      </w:r>
      <w:r w:rsidRPr="00BB3A5F">
        <w:rPr>
          <w:sz w:val="22"/>
          <w:szCs w:val="22"/>
        </w:rPr>
        <w:t>, MMA juga digunakan untuk me</w:t>
      </w:r>
      <w:r w:rsidRPr="00BB3A5F">
        <w:rPr>
          <w:sz w:val="22"/>
          <w:szCs w:val="22"/>
          <w:lang w:val="en-AU"/>
        </w:rPr>
        <w:t>ndispersi</w:t>
      </w:r>
      <w:r w:rsidRPr="00BB3A5F">
        <w:rPr>
          <w:sz w:val="22"/>
          <w:szCs w:val="22"/>
        </w:rPr>
        <w:t xml:space="preserve"> VE </w:t>
      </w:r>
      <w:r w:rsidRPr="00BB3A5F">
        <w:rPr>
          <w:sz w:val="22"/>
          <w:szCs w:val="22"/>
          <w:lang w:val="en-AU"/>
        </w:rPr>
        <w:t xml:space="preserve">ke </w:t>
      </w:r>
      <w:r w:rsidRPr="00BB3A5F">
        <w:rPr>
          <w:sz w:val="22"/>
          <w:szCs w:val="22"/>
        </w:rPr>
        <w:t>dalam matriks UP.</w:t>
      </w:r>
      <w:proofErr w:type="gramEnd"/>
      <w:r w:rsidRPr="00BB3A5F">
        <w:rPr>
          <w:sz w:val="22"/>
          <w:szCs w:val="22"/>
        </w:rPr>
        <w:t xml:space="preserve"> Sifat yang diukur adalah viskositas, sifat tarik dan benturan, transparansi dan ketahanan termal. Lebih lanjut karakterisasi yang dilakukan adalah Fourier-transform infrared spectroscopy (FTIR), sinar-X X difraksi (XRD), dan pengamatan mikroskop elektron pemindaian emisi lapangan (FESEM) dari permukaan patah morfologi sampel tarik.</w:t>
      </w:r>
    </w:p>
    <w:p w14:paraId="5EB24C22" w14:textId="77777777" w:rsidR="00BB3A5F" w:rsidRPr="00DF1926" w:rsidRDefault="00BB3A5F" w:rsidP="00BB3A5F">
      <w:pPr>
        <w:pStyle w:val="ListParagraph"/>
        <w:ind w:left="0" w:firstLine="709"/>
        <w:rPr>
          <w:rFonts w:asciiTheme="majorBidi" w:eastAsia="Calibri" w:hAnsiTheme="majorBidi" w:cstheme="majorBidi"/>
          <w:sz w:val="24"/>
          <w:lang w:eastAsia="id-ID"/>
        </w:rPr>
      </w:pPr>
      <w:r w:rsidRPr="00BB3A5F">
        <w:rPr>
          <w:sz w:val="22"/>
          <w:szCs w:val="22"/>
          <w:lang w:val="en-AU"/>
        </w:rPr>
        <w:t xml:space="preserve">      </w:t>
      </w:r>
      <w:r w:rsidRPr="00BB3A5F">
        <w:rPr>
          <w:rFonts w:asciiTheme="majorBidi" w:hAnsiTheme="majorBidi" w:cstheme="majorBidi"/>
          <w:sz w:val="22"/>
          <w:szCs w:val="22"/>
          <w:lang w:val="en-AU"/>
        </w:rPr>
        <w:t xml:space="preserve"> </w:t>
      </w:r>
      <w:r w:rsidRPr="00BB3A5F">
        <w:rPr>
          <w:rFonts w:asciiTheme="majorBidi" w:eastAsia="Calibri" w:hAnsiTheme="majorBidi" w:cstheme="majorBidi"/>
          <w:sz w:val="22"/>
          <w:szCs w:val="22"/>
          <w:lang w:eastAsia="id-ID"/>
        </w:rPr>
        <w:t xml:space="preserve">Material polimer sangat berpotensi untuk ditingkatkan sifatnya seperti sifat mekanik dan sifat termalnya </w:t>
      </w:r>
      <w:r w:rsidRPr="00BB3A5F">
        <w:rPr>
          <w:rFonts w:asciiTheme="majorBidi" w:eastAsia="Calibri" w:hAnsiTheme="majorBidi" w:cstheme="majorBidi"/>
          <w:sz w:val="22"/>
          <w:szCs w:val="22"/>
          <w:lang w:eastAsia="id-ID"/>
        </w:rPr>
        <w:fldChar w:fldCharType="begin" w:fldLock="1"/>
      </w:r>
      <w:r w:rsidRPr="00BB3A5F">
        <w:rPr>
          <w:rFonts w:asciiTheme="majorBidi" w:eastAsia="Calibri" w:hAnsiTheme="majorBidi" w:cstheme="majorBidi"/>
          <w:sz w:val="22"/>
          <w:szCs w:val="22"/>
          <w:lang w:eastAsia="id-ID"/>
        </w:rPr>
        <w:instrText>ADDIN CSL_CITATION {"citationItems":[{"id":"ITEM-1","itemData":{"DOI":"10.1177/0892705705043535","ISSN":"08927057","abstract":"This study characterizes and evaluates the effects of a thermoplastic polyester preform binder on a thermosetting vinyl ester resin. It was observed that the binder material is soluble in the resin and that the dissolution of the binder drastically affects the viscosity of the resin. It was determined that the binder can significantly delay the gel time, and influence the reaction kinetics of the resin. Additionally, results show that the binder concentration and extent of dissolution affect the mechanical and thermophysical properties of the resin. Higher binder concentrations and larger dissolution times resulted in increased tensile strengths, elongations, and glass transition temperatures of the matrix resin. In order to characterize binder dissolution times, an experimental technique was introduced in which the binder dissolution is correlated to increases in the resin viscosity. The results from this study quantify the affects of thermoplastic polyester binders on vinyl ester resin and provide the basis for refining the processing window of composite laminates using preform binders. © 2005 Sage Publications.","author":[{"dropping-particle":"","family":"Brody","given":"John C.","non-dropping-particle":"","parse-names":false,"suffix":""},{"dropping-particle":"","family":"Gillespie","given":"John W.","non-dropping-particle":"","parse-names":false,"suffix":""}],"container-title":"Journal of Thermoplastic Composite Materials","id":"ITEM-1","issue":"3","issued":{"date-parts":[["2005"]]},"page":"157-179","title":"The effects of a thermoplastic polyester preform binder on vinyl ester resin","type":"article-journal","volume":"18"},"uris":["http://www.mendeley.com/documents/?uuid=bbae016f-c140-415f-a4fe-f9a2ea1a69c6"]}],"mendeley":{"formattedCitation":"[1]","plainTextFormattedCitation":"[1]","previouslyFormattedCitation":"[1]"},"properties":{"noteIndex":0},"schema":"https://github.com/citation-style-language/schema/raw/master/csl-citation.json"}</w:instrText>
      </w:r>
      <w:r w:rsidRPr="00BB3A5F">
        <w:rPr>
          <w:rFonts w:asciiTheme="majorBidi" w:eastAsia="Calibri" w:hAnsiTheme="majorBidi" w:cstheme="majorBidi"/>
          <w:sz w:val="22"/>
          <w:szCs w:val="22"/>
          <w:lang w:eastAsia="id-ID"/>
        </w:rPr>
        <w:fldChar w:fldCharType="separate"/>
      </w:r>
      <w:r w:rsidRPr="00BB3A5F">
        <w:rPr>
          <w:rFonts w:asciiTheme="majorBidi" w:eastAsia="Calibri" w:hAnsiTheme="majorBidi" w:cstheme="majorBidi"/>
          <w:noProof/>
          <w:sz w:val="22"/>
          <w:szCs w:val="22"/>
          <w:lang w:eastAsia="id-ID"/>
        </w:rPr>
        <w:t>[1]</w:t>
      </w:r>
      <w:r w:rsidRPr="00BB3A5F">
        <w:rPr>
          <w:rFonts w:asciiTheme="majorBidi" w:eastAsia="Calibri" w:hAnsiTheme="majorBidi" w:cstheme="majorBidi"/>
          <w:sz w:val="22"/>
          <w:szCs w:val="22"/>
          <w:lang w:eastAsia="id-ID"/>
        </w:rPr>
        <w:fldChar w:fldCharType="end"/>
      </w:r>
      <w:r w:rsidRPr="00BB3A5F">
        <w:rPr>
          <w:rFonts w:asciiTheme="majorBidi" w:eastAsia="Calibri" w:hAnsiTheme="majorBidi" w:cstheme="majorBidi"/>
          <w:sz w:val="22"/>
          <w:szCs w:val="22"/>
          <w:lang w:eastAsia="id-ID"/>
        </w:rPr>
        <w:t>. Sifat mekanik yang umumnya ditingkatkan dari material polimer ialah ketangguhan dan keuletan</w:t>
      </w:r>
      <w:proofErr w:type="gramStart"/>
      <w:r w:rsidRPr="00BB3A5F">
        <w:rPr>
          <w:rFonts w:asciiTheme="majorBidi" w:eastAsia="Calibri" w:hAnsiTheme="majorBidi" w:cstheme="majorBidi"/>
          <w:sz w:val="22"/>
          <w:szCs w:val="22"/>
          <w:lang w:eastAsia="id-ID"/>
        </w:rPr>
        <w:t>,ifat</w:t>
      </w:r>
      <w:proofErr w:type="gramEnd"/>
      <w:r w:rsidRPr="00BB3A5F">
        <w:rPr>
          <w:rFonts w:asciiTheme="majorBidi" w:eastAsia="Calibri" w:hAnsiTheme="majorBidi" w:cstheme="majorBidi"/>
          <w:sz w:val="22"/>
          <w:szCs w:val="22"/>
          <w:lang w:eastAsia="id-ID"/>
        </w:rPr>
        <w:t xml:space="preserve"> termal yang bermanfaat adalah mempunyai nilai konduktifita termal yang rendah yang dapat dijadikan isolasi termal yang baik. </w:t>
      </w:r>
      <w:proofErr w:type="gramStart"/>
      <w:r w:rsidRPr="00BB3A5F">
        <w:rPr>
          <w:rFonts w:asciiTheme="majorBidi" w:eastAsia="Calibri" w:hAnsiTheme="majorBidi" w:cstheme="majorBidi"/>
          <w:sz w:val="22"/>
          <w:szCs w:val="22"/>
          <w:lang w:eastAsia="id-ID"/>
        </w:rPr>
        <w:t>Alasan peningkatan sifat mekanik pada material polimer dikarenakan umumnya material polimer bersifat getas.</w:t>
      </w:r>
      <w:proofErr w:type="gramEnd"/>
      <w:r w:rsidRPr="00BB3A5F">
        <w:rPr>
          <w:rFonts w:asciiTheme="majorBidi" w:eastAsia="Calibri" w:hAnsiTheme="majorBidi" w:cstheme="majorBidi"/>
          <w:sz w:val="22"/>
          <w:szCs w:val="22"/>
          <w:lang w:eastAsia="id-ID"/>
        </w:rPr>
        <w:t xml:space="preserve"> </w:t>
      </w:r>
      <w:proofErr w:type="gramStart"/>
      <w:r w:rsidRPr="00BB3A5F">
        <w:rPr>
          <w:rFonts w:asciiTheme="majorBidi" w:eastAsia="Calibri" w:hAnsiTheme="majorBidi" w:cstheme="majorBidi"/>
          <w:sz w:val="22"/>
          <w:szCs w:val="22"/>
          <w:lang w:eastAsia="id-ID"/>
        </w:rPr>
        <w:t xml:space="preserve">Sifat dari material polimer yang cendrung getas menyebabkan mudahnya terjadinya retakan atau </w:t>
      </w:r>
      <w:r w:rsidRPr="00BB3A5F">
        <w:rPr>
          <w:rFonts w:asciiTheme="majorBidi" w:eastAsia="Calibri" w:hAnsiTheme="majorBidi" w:cstheme="majorBidi"/>
          <w:i/>
          <w:sz w:val="22"/>
          <w:szCs w:val="22"/>
          <w:lang w:eastAsia="id-ID"/>
        </w:rPr>
        <w:t>crack</w:t>
      </w:r>
      <w:r w:rsidRPr="00BB3A5F">
        <w:rPr>
          <w:rFonts w:asciiTheme="majorBidi" w:eastAsia="Calibri" w:hAnsiTheme="majorBidi" w:cstheme="majorBidi"/>
          <w:sz w:val="22"/>
          <w:szCs w:val="22"/>
          <w:lang w:eastAsia="id-ID"/>
        </w:rPr>
        <w:t>.</w:t>
      </w:r>
      <w:proofErr w:type="gramEnd"/>
    </w:p>
    <w:p w14:paraId="0451FFBF" w14:textId="77777777" w:rsidR="00DA68B4" w:rsidRPr="00306185" w:rsidRDefault="00DA68B4" w:rsidP="00DA68B4">
      <w:pPr>
        <w:rPr>
          <w:rFonts w:cs="Times New Roman"/>
          <w:sz w:val="22"/>
          <w:szCs w:val="22"/>
        </w:rPr>
      </w:pPr>
    </w:p>
    <w:p w14:paraId="58CCE7B3" w14:textId="2E148A47" w:rsidR="00DA68B4" w:rsidRPr="00306185" w:rsidRDefault="00DA68B4" w:rsidP="00DA68B4">
      <w:pPr>
        <w:pStyle w:val="Heading2"/>
        <w:spacing w:before="0"/>
        <w:rPr>
          <w:i w:val="0"/>
          <w:sz w:val="22"/>
          <w:szCs w:val="22"/>
          <w:lang w:val="en-US"/>
        </w:rPr>
      </w:pPr>
      <w:r w:rsidRPr="00306185">
        <w:rPr>
          <w:i w:val="0"/>
          <w:sz w:val="22"/>
          <w:szCs w:val="22"/>
        </w:rPr>
        <w:lastRenderedPageBreak/>
        <w:t>Tujuan Penelitian</w:t>
      </w:r>
    </w:p>
    <w:p w14:paraId="4D5EAA04" w14:textId="51C9B871" w:rsidR="00DA68B4" w:rsidRPr="00786B5B" w:rsidRDefault="00DA68B4" w:rsidP="00786B5B">
      <w:pPr>
        <w:pStyle w:val="ListParagraph"/>
        <w:ind w:left="0" w:firstLine="720"/>
        <w:rPr>
          <w:rFonts w:cs="Times New Roman"/>
          <w:sz w:val="22"/>
          <w:szCs w:val="22"/>
        </w:rPr>
      </w:pPr>
      <w:proofErr w:type="gramStart"/>
      <w:r w:rsidRPr="00306185">
        <w:rPr>
          <w:rFonts w:cs="Times New Roman"/>
          <w:sz w:val="22"/>
          <w:szCs w:val="22"/>
        </w:rPr>
        <w:t xml:space="preserve">Tujuan dari penelitian ini adalah untuk mengetahui pengaruh variasi campuran </w:t>
      </w:r>
      <w:r w:rsidRPr="00306185">
        <w:rPr>
          <w:rFonts w:cs="Times New Roman"/>
          <w:i/>
          <w:sz w:val="22"/>
          <w:szCs w:val="22"/>
        </w:rPr>
        <w:t>polyester</w:t>
      </w:r>
      <w:r w:rsidRPr="00306185">
        <w:rPr>
          <w:rFonts w:cs="Times New Roman"/>
          <w:sz w:val="22"/>
          <w:szCs w:val="22"/>
        </w:rPr>
        <w:t xml:space="preserve"> dan </w:t>
      </w:r>
      <w:r w:rsidRPr="00306185">
        <w:rPr>
          <w:rFonts w:cs="Times New Roman"/>
          <w:i/>
          <w:sz w:val="22"/>
          <w:szCs w:val="22"/>
        </w:rPr>
        <w:t>vinyl ester</w:t>
      </w:r>
      <w:r w:rsidRPr="00306185">
        <w:rPr>
          <w:rFonts w:cs="Times New Roman"/>
          <w:sz w:val="22"/>
          <w:szCs w:val="22"/>
        </w:rPr>
        <w:t xml:space="preserve"> terhadap tegangan lentur material </w:t>
      </w:r>
      <w:r w:rsidRPr="00306185">
        <w:rPr>
          <w:rFonts w:cs="Times New Roman"/>
          <w:i/>
          <w:sz w:val="22"/>
          <w:szCs w:val="22"/>
        </w:rPr>
        <w:t>polymer blend</w:t>
      </w:r>
      <w:r w:rsidRPr="00306185">
        <w:rPr>
          <w:rFonts w:cs="Times New Roman"/>
          <w:sz w:val="22"/>
          <w:szCs w:val="22"/>
        </w:rPr>
        <w:t>.</w:t>
      </w:r>
      <w:proofErr w:type="gramEnd"/>
    </w:p>
    <w:p w14:paraId="43AD469A" w14:textId="3AD6EBE4" w:rsidR="00DA68B4" w:rsidRDefault="00DA68B4" w:rsidP="00DA68B4">
      <w:pPr>
        <w:pStyle w:val="Heading1"/>
        <w:rPr>
          <w:sz w:val="24"/>
          <w:lang w:val="en-US"/>
        </w:rPr>
      </w:pPr>
      <w:r w:rsidRPr="00DA68B4">
        <w:rPr>
          <w:sz w:val="24"/>
          <w:lang w:val="en-US"/>
        </w:rPr>
        <w:t>TINJAUAN PUSTAKA</w:t>
      </w:r>
    </w:p>
    <w:p w14:paraId="3A8E2D39" w14:textId="221EC7E7" w:rsidR="00DC36AC" w:rsidRDefault="00DC36AC" w:rsidP="00DC36AC">
      <w:pPr>
        <w:pStyle w:val="Heading2"/>
        <w:rPr>
          <w:sz w:val="22"/>
          <w:szCs w:val="22"/>
          <w:lang w:val="en-US"/>
        </w:rPr>
      </w:pPr>
      <w:r w:rsidRPr="00AC0366">
        <w:rPr>
          <w:sz w:val="22"/>
          <w:szCs w:val="22"/>
          <w:lang w:val="en-US"/>
        </w:rPr>
        <w:t>Polymer Blend</w:t>
      </w:r>
    </w:p>
    <w:p w14:paraId="39EB6DA6" w14:textId="4DF747A9" w:rsidR="00AC0366" w:rsidRPr="00AC0366" w:rsidRDefault="00AC0366" w:rsidP="00AC0366">
      <w:pPr>
        <w:rPr>
          <w:rFonts w:cs="Times New Roman"/>
          <w:sz w:val="22"/>
          <w:szCs w:val="22"/>
        </w:rPr>
      </w:pPr>
      <w:r>
        <w:rPr>
          <w:b/>
        </w:rPr>
        <w:tab/>
      </w:r>
      <w:r w:rsidRPr="00AC0366">
        <w:rPr>
          <w:rFonts w:cs="Times New Roman"/>
          <w:sz w:val="22"/>
          <w:szCs w:val="22"/>
        </w:rPr>
        <w:t xml:space="preserve">Polimer adalah kumpulan monomer-monomer yang saling memiliki ikatan satu </w:t>
      </w:r>
      <w:proofErr w:type="gramStart"/>
      <w:r w:rsidRPr="00AC0366">
        <w:rPr>
          <w:rFonts w:cs="Times New Roman"/>
          <w:sz w:val="22"/>
          <w:szCs w:val="22"/>
        </w:rPr>
        <w:t>sama</w:t>
      </w:r>
      <w:proofErr w:type="gramEnd"/>
      <w:r w:rsidRPr="00AC0366">
        <w:rPr>
          <w:rFonts w:cs="Times New Roman"/>
          <w:sz w:val="22"/>
          <w:szCs w:val="22"/>
        </w:rPr>
        <w:t xml:space="preserve"> lainnya. </w:t>
      </w:r>
      <w:proofErr w:type="gramStart"/>
      <w:r w:rsidRPr="00AC0366">
        <w:rPr>
          <w:rFonts w:cs="Times New Roman"/>
          <w:sz w:val="22"/>
          <w:szCs w:val="22"/>
        </w:rPr>
        <w:t xml:space="preserve">Polimer berasal dari bahasa Yunani yang terdiri dari dua kata yaitu </w:t>
      </w:r>
      <w:r w:rsidRPr="00AC0366">
        <w:rPr>
          <w:rFonts w:cs="Times New Roman"/>
          <w:i/>
          <w:sz w:val="22"/>
          <w:szCs w:val="22"/>
        </w:rPr>
        <w:t>poly</w:t>
      </w:r>
      <w:r w:rsidRPr="00AC0366">
        <w:rPr>
          <w:rFonts w:cs="Times New Roman"/>
          <w:sz w:val="22"/>
          <w:szCs w:val="22"/>
        </w:rPr>
        <w:t xml:space="preserve"> dan </w:t>
      </w:r>
      <w:r w:rsidRPr="00AC0366">
        <w:rPr>
          <w:rFonts w:cs="Times New Roman"/>
          <w:i/>
          <w:sz w:val="22"/>
          <w:szCs w:val="22"/>
        </w:rPr>
        <w:t>meros</w:t>
      </w:r>
      <w:r w:rsidRPr="00AC0366">
        <w:rPr>
          <w:rFonts w:cs="Times New Roman"/>
          <w:sz w:val="22"/>
          <w:szCs w:val="22"/>
        </w:rPr>
        <w:t>.</w:t>
      </w:r>
      <w:proofErr w:type="gramEnd"/>
      <w:r w:rsidRPr="00AC0366">
        <w:rPr>
          <w:rFonts w:cs="Times New Roman"/>
          <w:sz w:val="22"/>
          <w:szCs w:val="22"/>
        </w:rPr>
        <w:t xml:space="preserve"> </w:t>
      </w:r>
      <w:r w:rsidRPr="00AC0366">
        <w:rPr>
          <w:rFonts w:cs="Times New Roman"/>
          <w:i/>
          <w:sz w:val="22"/>
          <w:szCs w:val="22"/>
        </w:rPr>
        <w:t xml:space="preserve">Poly </w:t>
      </w:r>
      <w:r w:rsidRPr="00AC0366">
        <w:rPr>
          <w:rFonts w:cs="Times New Roman"/>
          <w:sz w:val="22"/>
          <w:szCs w:val="22"/>
        </w:rPr>
        <w:t xml:space="preserve">berarti banyak dan </w:t>
      </w:r>
      <w:r w:rsidRPr="00AC0366">
        <w:rPr>
          <w:rFonts w:cs="Times New Roman"/>
          <w:i/>
          <w:sz w:val="22"/>
          <w:szCs w:val="22"/>
        </w:rPr>
        <w:t>meros</w:t>
      </w:r>
      <w:r w:rsidRPr="00AC0366">
        <w:rPr>
          <w:rFonts w:cs="Times New Roman"/>
          <w:sz w:val="22"/>
          <w:szCs w:val="22"/>
        </w:rPr>
        <w:t xml:space="preserve"> berarti bagian-bagian atau unit-unit dasar </w:t>
      </w:r>
      <w:r w:rsidRPr="00AC0366">
        <w:rPr>
          <w:rFonts w:cs="Times New Roman"/>
          <w:sz w:val="22"/>
          <w:szCs w:val="22"/>
        </w:rPr>
        <w:fldChar w:fldCharType="begin" w:fldLock="1"/>
      </w:r>
      <w:r w:rsidRPr="00AC0366">
        <w:rPr>
          <w:rFonts w:cs="Times New Roman"/>
          <w:sz w:val="22"/>
          <w:szCs w:val="22"/>
        </w:rPr>
        <w:instrText>ADDIN CSL_CITATION {"citationItems":[{"id":"ITEM-1","itemData":{"author":[{"dropping-particle":"","family":"j. oroh, F. P. Sappu","given":"and R. Lumintang","non-dropping-particle":"","parse-names":false,"suffix":""}],"container-title":"Analisis Sifat mekanik Material Komposit dari Serat Sabut Kelapa","id":"ITEM-1","issued":{"date-parts":[["2013"]]},"number-of-pages":"1-10","publisher":"Jurusan teknik Mesin Univ. Sam Ratulangi","title":"No Title","type":"book"},"uris":["http://www.mendeley.com/documents/?uuid=21e1caba-6a1c-4c60-9566-d25bbb862295"]}],"mendeley":{"formattedCitation":"[6]","plainTextFormattedCitation":"[6]","previouslyFormattedCitation":"[6]"},"properties":{"noteIndex":0},"schema":"https://github.com/citation-style-language/schema/raw/master/csl-citation.json"}</w:instrText>
      </w:r>
      <w:r w:rsidRPr="00AC0366">
        <w:rPr>
          <w:rFonts w:cs="Times New Roman"/>
          <w:sz w:val="22"/>
          <w:szCs w:val="22"/>
        </w:rPr>
        <w:fldChar w:fldCharType="separate"/>
      </w:r>
      <w:r w:rsidRPr="00AC0366">
        <w:rPr>
          <w:rFonts w:cs="Times New Roman"/>
          <w:noProof/>
          <w:sz w:val="22"/>
          <w:szCs w:val="22"/>
        </w:rPr>
        <w:t>[6]</w:t>
      </w:r>
      <w:r w:rsidRPr="00AC0366">
        <w:rPr>
          <w:rFonts w:cs="Times New Roman"/>
          <w:sz w:val="22"/>
          <w:szCs w:val="22"/>
        </w:rPr>
        <w:fldChar w:fldCharType="end"/>
      </w:r>
      <w:r w:rsidRPr="00AC0366">
        <w:rPr>
          <w:rFonts w:cs="Times New Roman"/>
          <w:sz w:val="22"/>
          <w:szCs w:val="22"/>
        </w:rPr>
        <w:t>.</w:t>
      </w:r>
    </w:p>
    <w:p w14:paraId="2BE61341" w14:textId="7349025D" w:rsidR="00AC0366" w:rsidRPr="00AC0366" w:rsidRDefault="00AC0366" w:rsidP="00AC0366">
      <w:pPr>
        <w:rPr>
          <w:sz w:val="22"/>
          <w:szCs w:val="22"/>
        </w:rPr>
      </w:pPr>
      <w:r w:rsidRPr="00AC0366">
        <w:rPr>
          <w:rFonts w:cs="Times New Roman"/>
          <w:sz w:val="22"/>
          <w:szCs w:val="22"/>
        </w:rPr>
        <w:t xml:space="preserve">Polimer </w:t>
      </w:r>
      <w:r w:rsidRPr="00AC0366">
        <w:rPr>
          <w:rFonts w:cs="Times New Roman"/>
          <w:i/>
          <w:sz w:val="22"/>
          <w:szCs w:val="22"/>
        </w:rPr>
        <w:t>blend</w:t>
      </w:r>
      <w:r w:rsidRPr="00AC0366">
        <w:rPr>
          <w:rFonts w:cs="Times New Roman"/>
          <w:sz w:val="22"/>
          <w:szCs w:val="22"/>
        </w:rPr>
        <w:t xml:space="preserve"> sering disebut dengan campuran polimer dan dalam metalurgi sering disebut dengan istilah </w:t>
      </w:r>
      <w:r w:rsidRPr="00AC0366">
        <w:rPr>
          <w:rFonts w:cs="Times New Roman"/>
          <w:i/>
          <w:sz w:val="22"/>
          <w:szCs w:val="22"/>
        </w:rPr>
        <w:t xml:space="preserve">alloys </w:t>
      </w:r>
      <w:r w:rsidRPr="00AC0366">
        <w:rPr>
          <w:rFonts w:cs="Times New Roman"/>
          <w:i/>
          <w:sz w:val="22"/>
          <w:szCs w:val="22"/>
        </w:rPr>
        <w:fldChar w:fldCharType="begin" w:fldLock="1"/>
      </w:r>
      <w:r w:rsidRPr="00AC0366">
        <w:rPr>
          <w:rFonts w:cs="Times New Roman"/>
          <w:i/>
          <w:sz w:val="22"/>
          <w:szCs w:val="22"/>
        </w:rPr>
        <w:instrText>ADDIN CSL_CITATION {"citationItems":[{"id":"ITEM-1","itemData":{"author":[{"dropping-particle":"","family":"Longnecker","given":"D. S.","non-dropping-particle":"","parse-names":false,"suffix":""}],"container-title":"ACADEMIC PRESS, INC","id":"ITEM-1","issued":{"date-parts":[["2013"]]},"title":"Background and Perspective","type":"article-journal","volume":"9781441964"},"uris":["http://www.mendeley.com/documents/?uuid=5622812c-7d6a-474e-9097-5cbc2a15fdcb"]}],"mendeley":{"formattedCitation":"[8]","plainTextFormattedCitation":"[8]","previouslyFormattedCitation":"[8]"},"properties":{"noteIndex":0},"schema":"https://github.com/citation-style-language/schema/raw/master/csl-citation.json"}</w:instrText>
      </w:r>
      <w:r w:rsidRPr="00AC0366">
        <w:rPr>
          <w:rFonts w:cs="Times New Roman"/>
          <w:i/>
          <w:sz w:val="22"/>
          <w:szCs w:val="22"/>
        </w:rPr>
        <w:fldChar w:fldCharType="separate"/>
      </w:r>
      <w:r w:rsidRPr="00AC0366">
        <w:rPr>
          <w:rFonts w:cs="Times New Roman"/>
          <w:noProof/>
          <w:sz w:val="22"/>
          <w:szCs w:val="22"/>
        </w:rPr>
        <w:t>[8]</w:t>
      </w:r>
      <w:r w:rsidRPr="00AC0366">
        <w:rPr>
          <w:rFonts w:cs="Times New Roman"/>
          <w:i/>
          <w:sz w:val="22"/>
          <w:szCs w:val="22"/>
        </w:rPr>
        <w:fldChar w:fldCharType="end"/>
      </w:r>
      <w:r w:rsidRPr="00AC0366">
        <w:rPr>
          <w:rFonts w:cs="Times New Roman"/>
          <w:sz w:val="22"/>
          <w:szCs w:val="22"/>
        </w:rPr>
        <w:t xml:space="preserve">. </w:t>
      </w:r>
      <w:r w:rsidRPr="00AC0366">
        <w:rPr>
          <w:rFonts w:cs="Times New Roman"/>
          <w:i/>
          <w:sz w:val="22"/>
          <w:szCs w:val="22"/>
        </w:rPr>
        <w:t>Alloys</w:t>
      </w:r>
      <w:r w:rsidRPr="00AC0366">
        <w:rPr>
          <w:rFonts w:cs="Times New Roman"/>
          <w:sz w:val="22"/>
          <w:szCs w:val="22"/>
        </w:rPr>
        <w:t xml:space="preserve"> adalah campuran yang mempunyai dua atau lebih fasa berbeda skala mikro, tetapi sifat-sifat makroskopiknya sama dengan material satu fasa </w:t>
      </w:r>
      <w:r w:rsidRPr="00AC0366">
        <w:rPr>
          <w:rFonts w:cs="Times New Roman"/>
          <w:sz w:val="22"/>
          <w:szCs w:val="22"/>
        </w:rPr>
        <w:fldChar w:fldCharType="begin" w:fldLock="1"/>
      </w:r>
      <w:r w:rsidRPr="00AC0366">
        <w:rPr>
          <w:rFonts w:cs="Times New Roman"/>
          <w:sz w:val="22"/>
          <w:szCs w:val="22"/>
        </w:rPr>
        <w:instrText>ADDIN CSL_CITATION {"citationItems":[{"id":"ITEM-1","itemData":{"author":[{"dropping-particle":"","family":"Utracki","given":"L","non-dropping-particle":"","parse-names":false,"suffix":""}],"id":"ITEM-1","issued":{"date-parts":[["1998"]]},"title":"Commercial Polymer Blends Hardcover. Springer. W.A. (2014). Pendahuluan Polimer.","type":"article-journal"},"uris":["http://www.mendeley.com/documents/?uuid=7c0aec2b-7f9e-44b6-9ac7-e64532eefc29"]}],"mendeley":{"formattedCitation":"[9]","plainTextFormattedCitation":"[9]","previouslyFormattedCitation":"[9]"},"properties":{"noteIndex":0},"schema":"https://github.com/citation-style-language/schema/raw/master/csl-citation.json"}</w:instrText>
      </w:r>
      <w:r w:rsidRPr="00AC0366">
        <w:rPr>
          <w:rFonts w:cs="Times New Roman"/>
          <w:sz w:val="22"/>
          <w:szCs w:val="22"/>
        </w:rPr>
        <w:fldChar w:fldCharType="separate"/>
      </w:r>
      <w:r w:rsidRPr="00AC0366">
        <w:rPr>
          <w:rFonts w:cs="Times New Roman"/>
          <w:noProof/>
          <w:sz w:val="22"/>
          <w:szCs w:val="22"/>
        </w:rPr>
        <w:t>[9]</w:t>
      </w:r>
      <w:r w:rsidRPr="00AC0366">
        <w:rPr>
          <w:rFonts w:cs="Times New Roman"/>
          <w:sz w:val="22"/>
          <w:szCs w:val="22"/>
        </w:rPr>
        <w:fldChar w:fldCharType="end"/>
      </w:r>
      <w:r w:rsidRPr="00AC0366">
        <w:rPr>
          <w:rFonts w:cs="Times New Roman"/>
          <w:sz w:val="22"/>
          <w:szCs w:val="22"/>
        </w:rPr>
        <w:t xml:space="preserve">. Pencampuran atau perpaduan pada material polimer disebut dengan istilah </w:t>
      </w:r>
      <w:r w:rsidRPr="00AC0366">
        <w:rPr>
          <w:rFonts w:cs="Times New Roman"/>
          <w:i/>
          <w:sz w:val="22"/>
          <w:szCs w:val="22"/>
        </w:rPr>
        <w:t>blend</w:t>
      </w:r>
      <w:r w:rsidRPr="00AC0366">
        <w:rPr>
          <w:rFonts w:cs="Times New Roman"/>
          <w:sz w:val="22"/>
          <w:szCs w:val="22"/>
        </w:rPr>
        <w:t xml:space="preserve">. Polimer </w:t>
      </w:r>
      <w:r w:rsidRPr="00AC0366">
        <w:rPr>
          <w:rFonts w:cs="Times New Roman"/>
          <w:i/>
          <w:sz w:val="22"/>
          <w:szCs w:val="22"/>
        </w:rPr>
        <w:t>blend</w:t>
      </w:r>
      <w:r w:rsidRPr="00AC0366">
        <w:rPr>
          <w:rFonts w:cs="Times New Roman"/>
          <w:sz w:val="22"/>
          <w:szCs w:val="22"/>
        </w:rPr>
        <w:t xml:space="preserve"> memiliki tujuan untuk mendapatkan sifat mekanik yang lebih baik dari masing-masing polimer yang dicampurkan. Paduan polimer atau polimer </w:t>
      </w:r>
      <w:r w:rsidRPr="00AC0366">
        <w:rPr>
          <w:rFonts w:cs="Times New Roman"/>
          <w:i/>
          <w:sz w:val="22"/>
          <w:szCs w:val="22"/>
        </w:rPr>
        <w:t xml:space="preserve">blend </w:t>
      </w:r>
      <w:r w:rsidRPr="00AC0366">
        <w:rPr>
          <w:rFonts w:cs="Times New Roman"/>
          <w:sz w:val="22"/>
          <w:szCs w:val="22"/>
        </w:rPr>
        <w:t xml:space="preserve">merupakan istilah yang hanya digunakan pada pencampuran polimer dengan polimer. Istilah polimer </w:t>
      </w:r>
      <w:r w:rsidRPr="00AC0366">
        <w:rPr>
          <w:rFonts w:cs="Times New Roman"/>
          <w:i/>
          <w:sz w:val="22"/>
          <w:szCs w:val="22"/>
        </w:rPr>
        <w:t xml:space="preserve">blend </w:t>
      </w:r>
      <w:r w:rsidRPr="00AC0366">
        <w:rPr>
          <w:rFonts w:cs="Times New Roman"/>
          <w:sz w:val="22"/>
          <w:szCs w:val="22"/>
        </w:rPr>
        <w:t>ini tidak berlaku pada pencampuran material polimer dengan material non polimer.</w:t>
      </w:r>
    </w:p>
    <w:p w14:paraId="62F668C9" w14:textId="41BD3B53" w:rsidR="00DC36AC" w:rsidRDefault="00DC36AC" w:rsidP="00DC36AC">
      <w:pPr>
        <w:pStyle w:val="Heading2"/>
        <w:rPr>
          <w:sz w:val="22"/>
          <w:szCs w:val="22"/>
          <w:lang w:val="en-US"/>
        </w:rPr>
      </w:pPr>
      <w:r w:rsidRPr="00AC0366">
        <w:rPr>
          <w:sz w:val="22"/>
          <w:szCs w:val="22"/>
          <w:lang w:val="en-US"/>
        </w:rPr>
        <w:t>Polyester</w:t>
      </w:r>
    </w:p>
    <w:p w14:paraId="6153B01C" w14:textId="77777777" w:rsidR="00AC0366" w:rsidRPr="002E6347" w:rsidRDefault="00AC0366" w:rsidP="002E6347">
      <w:pPr>
        <w:ind w:firstLine="720"/>
        <w:rPr>
          <w:rFonts w:cs="Times New Roman"/>
          <w:sz w:val="22"/>
          <w:szCs w:val="32"/>
        </w:rPr>
      </w:pPr>
      <w:proofErr w:type="gramStart"/>
      <w:r w:rsidRPr="002E6347">
        <w:rPr>
          <w:rFonts w:cs="Times New Roman"/>
          <w:i/>
          <w:sz w:val="22"/>
          <w:szCs w:val="32"/>
        </w:rPr>
        <w:t>Polyester</w:t>
      </w:r>
      <w:r w:rsidRPr="002E6347">
        <w:rPr>
          <w:rFonts w:cs="Times New Roman"/>
          <w:sz w:val="22"/>
          <w:szCs w:val="32"/>
        </w:rPr>
        <w:t xml:space="preserve"> merupakan polimer yang umum digunakan sebagai bahan dasar dalam pembuatan material polimer.</w:t>
      </w:r>
      <w:proofErr w:type="gramEnd"/>
      <w:r w:rsidRPr="002E6347">
        <w:rPr>
          <w:rFonts w:cs="Times New Roman"/>
          <w:sz w:val="22"/>
          <w:szCs w:val="32"/>
        </w:rPr>
        <w:t xml:space="preserve"> Penggunaan polimer </w:t>
      </w:r>
      <w:proofErr w:type="gramStart"/>
      <w:r w:rsidRPr="002E6347">
        <w:rPr>
          <w:rFonts w:cs="Times New Roman"/>
          <w:sz w:val="22"/>
          <w:szCs w:val="32"/>
        </w:rPr>
        <w:t>akan</w:t>
      </w:r>
      <w:proofErr w:type="gramEnd"/>
      <w:r w:rsidRPr="002E6347">
        <w:rPr>
          <w:rFonts w:cs="Times New Roman"/>
          <w:sz w:val="22"/>
          <w:szCs w:val="32"/>
        </w:rPr>
        <w:t xml:space="preserve"> disesuaikan dengan </w:t>
      </w:r>
      <w:r w:rsidRPr="002E6347">
        <w:rPr>
          <w:rFonts w:cs="Times New Roman"/>
          <w:i/>
          <w:sz w:val="22"/>
          <w:szCs w:val="32"/>
        </w:rPr>
        <w:t>output</w:t>
      </w:r>
      <w:r w:rsidRPr="002E6347">
        <w:rPr>
          <w:rFonts w:cs="Times New Roman"/>
          <w:sz w:val="22"/>
          <w:szCs w:val="32"/>
        </w:rPr>
        <w:t xml:space="preserve"> dari produk dan sifat mekanik yang diinginkan nantinya. Sifat mekanik yang dimiliki oleh </w:t>
      </w:r>
      <w:r w:rsidRPr="002E6347">
        <w:rPr>
          <w:rFonts w:cs="Times New Roman"/>
          <w:i/>
          <w:sz w:val="22"/>
          <w:szCs w:val="32"/>
        </w:rPr>
        <w:t xml:space="preserve">polyester </w:t>
      </w:r>
      <w:r w:rsidRPr="002E6347">
        <w:rPr>
          <w:rFonts w:cs="Times New Roman"/>
          <w:sz w:val="22"/>
          <w:szCs w:val="32"/>
        </w:rPr>
        <w:t xml:space="preserve">tergolong baik dan jika ditinjau dari </w:t>
      </w:r>
      <w:r w:rsidRPr="002E6347">
        <w:rPr>
          <w:rFonts w:cs="Times New Roman"/>
          <w:i/>
          <w:sz w:val="22"/>
          <w:szCs w:val="32"/>
        </w:rPr>
        <w:t>reasonable costs</w:t>
      </w:r>
      <w:r w:rsidRPr="002E6347">
        <w:rPr>
          <w:rFonts w:cs="Times New Roman"/>
          <w:sz w:val="22"/>
          <w:szCs w:val="32"/>
        </w:rPr>
        <w:t xml:space="preserve"> tergolong tidak mahal </w:t>
      </w:r>
      <w:r w:rsidRPr="002E6347">
        <w:rPr>
          <w:rFonts w:cs="Times New Roman"/>
          <w:sz w:val="22"/>
          <w:szCs w:val="32"/>
        </w:rPr>
        <w:fldChar w:fldCharType="begin" w:fldLock="1"/>
      </w:r>
      <w:r w:rsidRPr="002E6347">
        <w:rPr>
          <w:rFonts w:cs="Times New Roman"/>
          <w:sz w:val="22"/>
          <w:szCs w:val="32"/>
        </w:rPr>
        <w:instrText>ADDIN CSL_CITATION {"citationItems":[{"id":"ITEM-1","itemData":{"author":[{"dropping-particle":"","family":"S. A. N. Mohammed, E.S Zainudin, S. M. Sapuan, M. D. Azaman","given":"and A. M. T. Arifin","non-dropping-particle":"","parse-names":false,"suffix":""}],"container-title":"Elsevier Ltd","id":"ITEM-1","issued":{"date-parts":[["2018"]]},"title":"Introduction to Natural Fiber Reinforced Vinyl Ester and Vinyl Polymer Composites","type":"article-journal"},"uris":["http://www.mendeley.com/documents/?uuid=4b52b1cd-3f40-4af0-8be4-acbcb04993b4"]}],"mendeley":{"formattedCitation":"[4]","plainTextFormattedCitation":"[4]","previouslyFormattedCitation":"[4]"},"properties":{"noteIndex":0},"schema":"https://github.com/citation-style-language/schema/raw/master/csl-citation.json"}</w:instrText>
      </w:r>
      <w:r w:rsidRPr="002E6347">
        <w:rPr>
          <w:rFonts w:cs="Times New Roman"/>
          <w:sz w:val="22"/>
          <w:szCs w:val="32"/>
        </w:rPr>
        <w:fldChar w:fldCharType="separate"/>
      </w:r>
      <w:r w:rsidRPr="002E6347">
        <w:rPr>
          <w:rFonts w:cs="Times New Roman"/>
          <w:noProof/>
          <w:sz w:val="22"/>
          <w:szCs w:val="32"/>
        </w:rPr>
        <w:t>[4]</w:t>
      </w:r>
      <w:r w:rsidRPr="002E6347">
        <w:rPr>
          <w:rFonts w:cs="Times New Roman"/>
          <w:sz w:val="22"/>
          <w:szCs w:val="32"/>
        </w:rPr>
        <w:fldChar w:fldCharType="end"/>
      </w:r>
      <w:r w:rsidRPr="002E6347">
        <w:rPr>
          <w:rFonts w:cs="Times New Roman"/>
          <w:sz w:val="22"/>
          <w:szCs w:val="32"/>
        </w:rPr>
        <w:t>.</w:t>
      </w:r>
    </w:p>
    <w:p w14:paraId="6B2DB02F" w14:textId="77777777" w:rsidR="002E6347" w:rsidRPr="002E6347" w:rsidRDefault="002E6347" w:rsidP="002E6347">
      <w:pPr>
        <w:ind w:firstLine="720"/>
        <w:rPr>
          <w:rFonts w:cs="Times New Roman"/>
          <w:sz w:val="22"/>
          <w:szCs w:val="32"/>
        </w:rPr>
      </w:pPr>
      <w:r w:rsidRPr="002E6347">
        <w:rPr>
          <w:rFonts w:cs="Times New Roman"/>
          <w:sz w:val="22"/>
          <w:szCs w:val="32"/>
        </w:rPr>
        <w:t xml:space="preserve">Berikut beberapa sifat dari </w:t>
      </w:r>
      <w:r w:rsidRPr="002E6347">
        <w:rPr>
          <w:rFonts w:cs="Times New Roman"/>
          <w:i/>
          <w:sz w:val="22"/>
          <w:szCs w:val="32"/>
        </w:rPr>
        <w:t>polyester</w:t>
      </w:r>
      <w:r w:rsidRPr="002E6347">
        <w:rPr>
          <w:rFonts w:cs="Times New Roman"/>
          <w:sz w:val="22"/>
          <w:szCs w:val="32"/>
        </w:rPr>
        <w:t xml:space="preserve"> antara lain: </w:t>
      </w:r>
      <w:r w:rsidRPr="002E6347">
        <w:rPr>
          <w:rFonts w:cs="Times New Roman"/>
          <w:i/>
          <w:sz w:val="22"/>
          <w:szCs w:val="32"/>
        </w:rPr>
        <w:t xml:space="preserve">polyester </w:t>
      </w:r>
      <w:r w:rsidRPr="002E6347">
        <w:rPr>
          <w:rFonts w:cs="Times New Roman"/>
          <w:sz w:val="22"/>
          <w:szCs w:val="32"/>
        </w:rPr>
        <w:t xml:space="preserve">memiliki kekuatan tarik yang sangat baik, resistensi terhadap regangan, bahan kimia dan lumut, memiliki ketahanan abrasi yang sangat baik, perawatan yang mudah, </w:t>
      </w:r>
      <w:r w:rsidRPr="002E6347">
        <w:rPr>
          <w:rFonts w:cs="Times New Roman"/>
          <w:i/>
          <w:sz w:val="22"/>
          <w:szCs w:val="32"/>
        </w:rPr>
        <w:t>polyester</w:t>
      </w:r>
      <w:r w:rsidRPr="002E6347">
        <w:rPr>
          <w:rFonts w:cs="Times New Roman"/>
          <w:sz w:val="22"/>
          <w:szCs w:val="32"/>
        </w:rPr>
        <w:t xml:space="preserve"> memiliki sifat anti air dan cepat kering </w:t>
      </w:r>
      <w:r w:rsidRPr="002E6347">
        <w:rPr>
          <w:rFonts w:cs="Times New Roman"/>
          <w:sz w:val="22"/>
          <w:szCs w:val="32"/>
        </w:rPr>
        <w:fldChar w:fldCharType="begin" w:fldLock="1"/>
      </w:r>
      <w:r w:rsidRPr="002E6347">
        <w:rPr>
          <w:rFonts w:cs="Times New Roman"/>
          <w:sz w:val="22"/>
          <w:szCs w:val="32"/>
        </w:rPr>
        <w:instrText>ADDIN CSL_CITATION {"citationItems":[{"id":"ITEM-1","itemData":{"author":[{"dropping-particle":"","family":"Deopura","given":"B &amp; all","non-dropping-particle":"","parse-names":false,"suffix":""}],"id":"ITEM-1","issued":{"date-parts":[["2009"]]},"title":"Polyesters and Polyamides. North America: CRC Press LLC.","type":"article-journal"},"uris":["http://www.mendeley.com/documents/?uuid=efd6426a-c697-4f96-bba8-57a9b702fea8"]}],"mendeley":{"formattedCitation":"[10]","plainTextFormattedCitation":"[10]","previouslyFormattedCitation":"[10]"},"properties":{"noteIndex":0},"schema":"https://github.com/citation-style-language/schema/raw/master/csl-citation.json"}</w:instrText>
      </w:r>
      <w:r w:rsidRPr="002E6347">
        <w:rPr>
          <w:rFonts w:cs="Times New Roman"/>
          <w:sz w:val="22"/>
          <w:szCs w:val="32"/>
        </w:rPr>
        <w:fldChar w:fldCharType="separate"/>
      </w:r>
      <w:r w:rsidRPr="002E6347">
        <w:rPr>
          <w:rFonts w:cs="Times New Roman"/>
          <w:noProof/>
          <w:sz w:val="22"/>
          <w:szCs w:val="32"/>
        </w:rPr>
        <w:t>[10]</w:t>
      </w:r>
      <w:r w:rsidRPr="002E6347">
        <w:rPr>
          <w:rFonts w:cs="Times New Roman"/>
          <w:sz w:val="22"/>
          <w:szCs w:val="32"/>
        </w:rPr>
        <w:fldChar w:fldCharType="end"/>
      </w:r>
      <w:r w:rsidRPr="002E6347">
        <w:rPr>
          <w:rFonts w:cs="Times New Roman"/>
          <w:sz w:val="22"/>
          <w:szCs w:val="32"/>
        </w:rPr>
        <w:t>.</w:t>
      </w:r>
    </w:p>
    <w:p w14:paraId="48F49CBC" w14:textId="773FAE84" w:rsidR="002E6347" w:rsidRDefault="002E6347" w:rsidP="002E6347">
      <w:pPr>
        <w:spacing w:after="240"/>
        <w:ind w:firstLine="720"/>
        <w:rPr>
          <w:rFonts w:cs="Times New Roman"/>
          <w:sz w:val="22"/>
          <w:szCs w:val="32"/>
        </w:rPr>
      </w:pPr>
      <w:proofErr w:type="gramStart"/>
      <w:r w:rsidRPr="002E6347">
        <w:rPr>
          <w:rFonts w:cs="Times New Roman"/>
          <w:sz w:val="22"/>
          <w:szCs w:val="32"/>
        </w:rPr>
        <w:lastRenderedPageBreak/>
        <w:t xml:space="preserve">Jenis </w:t>
      </w:r>
      <w:r w:rsidRPr="002E6347">
        <w:rPr>
          <w:rFonts w:cs="Times New Roman"/>
          <w:i/>
          <w:sz w:val="22"/>
          <w:szCs w:val="32"/>
        </w:rPr>
        <w:t>polyester</w:t>
      </w:r>
      <w:r w:rsidRPr="002E6347">
        <w:rPr>
          <w:rFonts w:cs="Times New Roman"/>
          <w:sz w:val="22"/>
          <w:szCs w:val="32"/>
        </w:rPr>
        <w:t xml:space="preserve"> yang digunakan pada penelitian ini adalah </w:t>
      </w:r>
      <w:r w:rsidRPr="002E6347">
        <w:rPr>
          <w:rFonts w:cs="Times New Roman"/>
          <w:i/>
          <w:sz w:val="22"/>
          <w:szCs w:val="32"/>
        </w:rPr>
        <w:t xml:space="preserve">unsaturated polyester </w:t>
      </w:r>
      <w:r w:rsidRPr="002E6347">
        <w:rPr>
          <w:rFonts w:cs="Times New Roman"/>
          <w:sz w:val="22"/>
          <w:szCs w:val="32"/>
        </w:rPr>
        <w:t>(</w:t>
      </w:r>
      <w:r w:rsidRPr="002E6347">
        <w:rPr>
          <w:rFonts w:cs="Times New Roman"/>
          <w:i/>
          <w:sz w:val="22"/>
          <w:szCs w:val="32"/>
        </w:rPr>
        <w:t xml:space="preserve">polyester </w:t>
      </w:r>
      <w:r w:rsidRPr="002E6347">
        <w:rPr>
          <w:rFonts w:cs="Times New Roman"/>
          <w:sz w:val="22"/>
          <w:szCs w:val="32"/>
        </w:rPr>
        <w:t xml:space="preserve">tak jenuh) dengan produk Yukalac 1560 BL-EX. Sifat-sifat mekanik </w:t>
      </w:r>
      <w:r w:rsidRPr="002E6347">
        <w:rPr>
          <w:rFonts w:cs="Times New Roman"/>
          <w:i/>
          <w:sz w:val="22"/>
          <w:szCs w:val="32"/>
        </w:rPr>
        <w:t>polyester</w:t>
      </w:r>
      <w:r w:rsidRPr="002E6347">
        <w:rPr>
          <w:rFonts w:cs="Times New Roman"/>
          <w:sz w:val="22"/>
          <w:szCs w:val="32"/>
        </w:rPr>
        <w:t xml:space="preserve"> </w:t>
      </w:r>
      <w:r>
        <w:rPr>
          <w:rFonts w:cs="Times New Roman"/>
          <w:sz w:val="22"/>
          <w:szCs w:val="32"/>
        </w:rPr>
        <w:t>dapat dilihat pada T</w:t>
      </w:r>
      <w:r w:rsidRPr="002E6347">
        <w:rPr>
          <w:rFonts w:cs="Times New Roman"/>
          <w:sz w:val="22"/>
          <w:szCs w:val="32"/>
        </w:rPr>
        <w:t>abel 1.</w:t>
      </w:r>
      <w:proofErr w:type="gramEnd"/>
    </w:p>
    <w:p w14:paraId="3D6BDD73" w14:textId="2CC45128" w:rsidR="002E6347" w:rsidRPr="002E6347" w:rsidRDefault="002E6347" w:rsidP="002E6347">
      <w:pPr>
        <w:rPr>
          <w:rFonts w:cs="Times New Roman"/>
          <w:i/>
          <w:sz w:val="22"/>
          <w:szCs w:val="32"/>
        </w:rPr>
      </w:pPr>
      <w:proofErr w:type="gramStart"/>
      <w:r w:rsidRPr="002E6347">
        <w:rPr>
          <w:rFonts w:cs="Times New Roman"/>
          <w:sz w:val="22"/>
          <w:szCs w:val="32"/>
        </w:rPr>
        <w:t>Tabel 1.</w:t>
      </w:r>
      <w:proofErr w:type="gramEnd"/>
      <w:r w:rsidRPr="002E6347">
        <w:rPr>
          <w:rFonts w:cs="Times New Roman"/>
          <w:sz w:val="22"/>
          <w:szCs w:val="32"/>
        </w:rPr>
        <w:t xml:space="preserve"> Sifat Mekanik </w:t>
      </w:r>
      <w:r w:rsidRPr="002E6347">
        <w:rPr>
          <w:rFonts w:cs="Times New Roman"/>
          <w:i/>
          <w:sz w:val="22"/>
          <w:szCs w:val="32"/>
        </w:rPr>
        <w:t>Polyester</w:t>
      </w:r>
    </w:p>
    <w:tbl>
      <w:tblPr>
        <w:tblStyle w:val="TableGrid"/>
        <w:tblW w:w="0" w:type="auto"/>
        <w:tblInd w:w="108" w:type="dxa"/>
        <w:tblLook w:val="04A0" w:firstRow="1" w:lastRow="0" w:firstColumn="1" w:lastColumn="0" w:noHBand="0" w:noVBand="1"/>
      </w:tblPr>
      <w:tblGrid>
        <w:gridCol w:w="1985"/>
        <w:gridCol w:w="1276"/>
        <w:gridCol w:w="1134"/>
      </w:tblGrid>
      <w:tr w:rsidR="002E6347" w:rsidRPr="002E6347" w14:paraId="0B08CA39" w14:textId="77777777" w:rsidTr="002E6347">
        <w:tc>
          <w:tcPr>
            <w:tcW w:w="1985" w:type="dxa"/>
          </w:tcPr>
          <w:p w14:paraId="09842CEC" w14:textId="77777777" w:rsidR="002E6347" w:rsidRPr="002E6347" w:rsidRDefault="002E6347" w:rsidP="002E6347">
            <w:pPr>
              <w:spacing w:after="240"/>
              <w:jc w:val="center"/>
              <w:rPr>
                <w:rFonts w:cs="Times New Roman"/>
                <w:sz w:val="22"/>
                <w:szCs w:val="32"/>
              </w:rPr>
            </w:pPr>
            <w:r w:rsidRPr="002E6347">
              <w:rPr>
                <w:rFonts w:cs="Times New Roman"/>
                <w:sz w:val="22"/>
                <w:szCs w:val="32"/>
              </w:rPr>
              <w:t>Item</w:t>
            </w:r>
          </w:p>
        </w:tc>
        <w:tc>
          <w:tcPr>
            <w:tcW w:w="1276" w:type="dxa"/>
          </w:tcPr>
          <w:p w14:paraId="2EBC1DB2" w14:textId="77777777" w:rsidR="002E6347" w:rsidRPr="002E6347" w:rsidRDefault="002E6347" w:rsidP="002E6347">
            <w:pPr>
              <w:spacing w:after="240"/>
              <w:jc w:val="center"/>
              <w:rPr>
                <w:rFonts w:cs="Times New Roman"/>
                <w:sz w:val="22"/>
                <w:szCs w:val="32"/>
              </w:rPr>
            </w:pPr>
            <w:r w:rsidRPr="002E6347">
              <w:rPr>
                <w:rFonts w:cs="Times New Roman"/>
                <w:sz w:val="22"/>
                <w:szCs w:val="32"/>
              </w:rPr>
              <w:t>Satuan</w:t>
            </w:r>
          </w:p>
        </w:tc>
        <w:tc>
          <w:tcPr>
            <w:tcW w:w="1134" w:type="dxa"/>
          </w:tcPr>
          <w:p w14:paraId="01CC05D7" w14:textId="77777777" w:rsidR="002E6347" w:rsidRPr="002E6347" w:rsidRDefault="002E6347" w:rsidP="002E6347">
            <w:pPr>
              <w:spacing w:after="240"/>
              <w:jc w:val="center"/>
              <w:rPr>
                <w:rFonts w:cs="Times New Roman"/>
                <w:sz w:val="22"/>
                <w:szCs w:val="32"/>
              </w:rPr>
            </w:pPr>
            <w:r w:rsidRPr="002E6347">
              <w:rPr>
                <w:rFonts w:cs="Times New Roman"/>
                <w:sz w:val="22"/>
                <w:szCs w:val="32"/>
              </w:rPr>
              <w:t>Nilai</w:t>
            </w:r>
          </w:p>
        </w:tc>
      </w:tr>
      <w:tr w:rsidR="002E6347" w14:paraId="25DF003B" w14:textId="77777777" w:rsidTr="002E6347">
        <w:trPr>
          <w:trHeight w:val="2536"/>
        </w:trPr>
        <w:tc>
          <w:tcPr>
            <w:tcW w:w="1985" w:type="dxa"/>
          </w:tcPr>
          <w:p w14:paraId="6B429A43" w14:textId="77777777" w:rsidR="002E6347" w:rsidRPr="002E6347" w:rsidRDefault="002E6347" w:rsidP="002E6347">
            <w:pPr>
              <w:rPr>
                <w:rFonts w:cs="Times New Roman"/>
                <w:i/>
                <w:sz w:val="22"/>
                <w:szCs w:val="32"/>
              </w:rPr>
            </w:pPr>
            <w:r w:rsidRPr="002E6347">
              <w:rPr>
                <w:rFonts w:cs="Times New Roman"/>
                <w:i/>
                <w:sz w:val="22"/>
                <w:szCs w:val="32"/>
              </w:rPr>
              <w:t>Tensile strength</w:t>
            </w:r>
          </w:p>
          <w:p w14:paraId="7524FDF4" w14:textId="77777777" w:rsidR="002E6347" w:rsidRPr="002E6347" w:rsidRDefault="002E6347" w:rsidP="002E6347">
            <w:pPr>
              <w:rPr>
                <w:rFonts w:cs="Times New Roman"/>
                <w:i/>
                <w:sz w:val="22"/>
                <w:szCs w:val="32"/>
              </w:rPr>
            </w:pPr>
            <w:r w:rsidRPr="002E6347">
              <w:rPr>
                <w:rFonts w:cs="Times New Roman"/>
                <w:i/>
                <w:sz w:val="22"/>
                <w:szCs w:val="32"/>
              </w:rPr>
              <w:t>Tensile modulus</w:t>
            </w:r>
          </w:p>
          <w:p w14:paraId="272F73B3" w14:textId="77777777" w:rsidR="002E6347" w:rsidRPr="002E6347" w:rsidRDefault="002E6347" w:rsidP="002E6347">
            <w:pPr>
              <w:rPr>
                <w:rFonts w:cs="Times New Roman"/>
                <w:i/>
                <w:sz w:val="22"/>
                <w:szCs w:val="32"/>
              </w:rPr>
            </w:pPr>
            <w:r w:rsidRPr="002E6347">
              <w:rPr>
                <w:rFonts w:cs="Times New Roman"/>
                <w:i/>
                <w:sz w:val="22"/>
                <w:szCs w:val="32"/>
              </w:rPr>
              <w:t>Ultimate strain</w:t>
            </w:r>
          </w:p>
          <w:p w14:paraId="62766FD2" w14:textId="77777777" w:rsidR="002E6347" w:rsidRPr="002E6347" w:rsidRDefault="002E6347" w:rsidP="002E6347">
            <w:pPr>
              <w:rPr>
                <w:rFonts w:cs="Times New Roman"/>
                <w:i/>
                <w:sz w:val="22"/>
                <w:szCs w:val="32"/>
              </w:rPr>
            </w:pPr>
            <w:r w:rsidRPr="002E6347">
              <w:rPr>
                <w:rFonts w:cs="Times New Roman"/>
                <w:i/>
                <w:sz w:val="22"/>
                <w:szCs w:val="32"/>
              </w:rPr>
              <w:t>Poisson’s ratio</w:t>
            </w:r>
          </w:p>
          <w:p w14:paraId="74ACA44D" w14:textId="77777777" w:rsidR="002E6347" w:rsidRPr="002E6347" w:rsidRDefault="002E6347" w:rsidP="002E6347">
            <w:pPr>
              <w:rPr>
                <w:rFonts w:cs="Times New Roman"/>
                <w:sz w:val="22"/>
                <w:szCs w:val="32"/>
              </w:rPr>
            </w:pPr>
            <w:r w:rsidRPr="002E6347">
              <w:rPr>
                <w:rFonts w:cs="Times New Roman"/>
                <w:sz w:val="22"/>
                <w:szCs w:val="32"/>
              </w:rPr>
              <w:t xml:space="preserve">Density </w:t>
            </w:r>
          </w:p>
          <w:p w14:paraId="1E281616" w14:textId="77777777" w:rsidR="002E6347" w:rsidRPr="002E6347" w:rsidRDefault="002E6347" w:rsidP="002E6347">
            <w:pPr>
              <w:rPr>
                <w:rFonts w:cs="Times New Roman"/>
                <w:sz w:val="22"/>
                <w:szCs w:val="32"/>
              </w:rPr>
            </w:pPr>
            <w:r w:rsidRPr="002E6347">
              <w:rPr>
                <w:rFonts w:cs="Times New Roman"/>
                <w:sz w:val="22"/>
                <w:szCs w:val="32"/>
              </w:rPr>
              <w:t>T</w:t>
            </w:r>
            <w:r w:rsidRPr="002E6347">
              <w:rPr>
                <w:rFonts w:cs="Times New Roman"/>
                <w:sz w:val="22"/>
                <w:szCs w:val="32"/>
                <w:vertAlign w:val="subscript"/>
              </w:rPr>
              <w:t>g</w:t>
            </w:r>
          </w:p>
          <w:p w14:paraId="02E40411" w14:textId="77777777" w:rsidR="002E6347" w:rsidRPr="002E6347" w:rsidRDefault="002E6347" w:rsidP="002E6347">
            <w:pPr>
              <w:rPr>
                <w:rFonts w:cs="Times New Roman"/>
                <w:sz w:val="22"/>
                <w:szCs w:val="32"/>
              </w:rPr>
            </w:pPr>
            <w:r w:rsidRPr="002E6347">
              <w:rPr>
                <w:rFonts w:cs="Times New Roman"/>
                <w:sz w:val="22"/>
                <w:szCs w:val="32"/>
              </w:rPr>
              <w:t xml:space="preserve">CTE </w:t>
            </w:r>
          </w:p>
          <w:p w14:paraId="007CAAE4" w14:textId="77777777" w:rsidR="002E6347" w:rsidRPr="002E6347" w:rsidRDefault="002E6347" w:rsidP="002E6347">
            <w:pPr>
              <w:rPr>
                <w:rFonts w:cs="Times New Roman"/>
                <w:i/>
                <w:sz w:val="22"/>
                <w:szCs w:val="32"/>
              </w:rPr>
            </w:pPr>
            <w:r w:rsidRPr="002E6347">
              <w:rPr>
                <w:rFonts w:cs="Times New Roman"/>
                <w:i/>
                <w:sz w:val="22"/>
                <w:szCs w:val="32"/>
              </w:rPr>
              <w:t xml:space="preserve">Cure Shrinkage </w:t>
            </w:r>
          </w:p>
        </w:tc>
        <w:tc>
          <w:tcPr>
            <w:tcW w:w="1276" w:type="dxa"/>
          </w:tcPr>
          <w:p w14:paraId="49B48E79" w14:textId="77777777" w:rsidR="002E6347" w:rsidRPr="002E6347" w:rsidRDefault="002E6347" w:rsidP="002E6347">
            <w:pPr>
              <w:rPr>
                <w:rFonts w:cs="Times New Roman"/>
                <w:sz w:val="22"/>
                <w:szCs w:val="32"/>
              </w:rPr>
            </w:pPr>
            <w:r w:rsidRPr="002E6347">
              <w:rPr>
                <w:rFonts w:cs="Times New Roman"/>
                <w:sz w:val="22"/>
                <w:szCs w:val="32"/>
              </w:rPr>
              <w:t xml:space="preserve"> MPa</w:t>
            </w:r>
          </w:p>
          <w:p w14:paraId="2ECA97C9" w14:textId="77777777" w:rsidR="002E6347" w:rsidRPr="002E6347" w:rsidRDefault="002E6347" w:rsidP="002E6347">
            <w:pPr>
              <w:rPr>
                <w:rFonts w:cs="Times New Roman"/>
                <w:sz w:val="22"/>
                <w:szCs w:val="32"/>
              </w:rPr>
            </w:pPr>
            <w:r w:rsidRPr="002E6347">
              <w:rPr>
                <w:rFonts w:cs="Times New Roman"/>
                <w:sz w:val="22"/>
                <w:szCs w:val="32"/>
              </w:rPr>
              <w:t xml:space="preserve"> GPa</w:t>
            </w:r>
          </w:p>
          <w:p w14:paraId="2D2DCCF7" w14:textId="77777777" w:rsidR="002E6347" w:rsidRPr="002E6347" w:rsidRDefault="002E6347" w:rsidP="002E6347">
            <w:pPr>
              <w:rPr>
                <w:rFonts w:cs="Times New Roman"/>
                <w:sz w:val="22"/>
                <w:szCs w:val="32"/>
              </w:rPr>
            </w:pPr>
            <w:r w:rsidRPr="002E6347">
              <w:rPr>
                <w:rFonts w:cs="Times New Roman"/>
                <w:sz w:val="22"/>
                <w:szCs w:val="32"/>
              </w:rPr>
              <w:t xml:space="preserve"> %</w:t>
            </w:r>
          </w:p>
          <w:p w14:paraId="511CFC7E" w14:textId="77777777" w:rsidR="002E6347" w:rsidRPr="002E6347" w:rsidRDefault="002E6347" w:rsidP="002E6347">
            <w:pPr>
              <w:rPr>
                <w:rFonts w:cs="Times New Roman"/>
                <w:sz w:val="22"/>
                <w:szCs w:val="32"/>
              </w:rPr>
            </w:pPr>
            <w:r w:rsidRPr="002E6347">
              <w:rPr>
                <w:rFonts w:cs="Times New Roman"/>
                <w:sz w:val="22"/>
                <w:szCs w:val="32"/>
              </w:rPr>
              <w:t xml:space="preserve"> -</w:t>
            </w:r>
          </w:p>
          <w:p w14:paraId="600F42AA" w14:textId="77777777" w:rsidR="002E6347" w:rsidRPr="002E6347" w:rsidRDefault="002E6347" w:rsidP="002E6347">
            <w:pPr>
              <w:rPr>
                <w:rFonts w:cs="Times New Roman"/>
                <w:sz w:val="22"/>
                <w:szCs w:val="32"/>
                <w:vertAlign w:val="superscript"/>
              </w:rPr>
            </w:pPr>
            <w:r w:rsidRPr="002E6347">
              <w:rPr>
                <w:rFonts w:cs="Times New Roman"/>
                <w:sz w:val="22"/>
                <w:szCs w:val="32"/>
              </w:rPr>
              <w:t xml:space="preserve"> g/cm</w:t>
            </w:r>
            <w:r w:rsidRPr="002E6347">
              <w:rPr>
                <w:rFonts w:cs="Times New Roman"/>
                <w:sz w:val="22"/>
                <w:szCs w:val="32"/>
                <w:vertAlign w:val="superscript"/>
              </w:rPr>
              <w:t>3</w:t>
            </w:r>
          </w:p>
          <w:p w14:paraId="447D6C3E" w14:textId="77777777" w:rsidR="002E6347" w:rsidRPr="002E6347" w:rsidRDefault="002E6347" w:rsidP="002E6347">
            <w:pPr>
              <w:rPr>
                <w:rFonts w:cs="Times New Roman"/>
                <w:sz w:val="22"/>
                <w:szCs w:val="32"/>
              </w:rPr>
            </w:pPr>
            <w:r w:rsidRPr="002E6347">
              <w:rPr>
                <w:rFonts w:cs="Times New Roman"/>
                <w:sz w:val="22"/>
                <w:szCs w:val="32"/>
                <w:vertAlign w:val="superscript"/>
              </w:rPr>
              <w:t xml:space="preserve"> </w:t>
            </w:r>
            <w:r w:rsidRPr="002E6347">
              <w:rPr>
                <w:rFonts w:cs="Times New Roman"/>
                <w:sz w:val="22"/>
                <w:szCs w:val="32"/>
              </w:rPr>
              <w:t>˚C</w:t>
            </w:r>
          </w:p>
          <w:p w14:paraId="1AAE635D" w14:textId="77777777" w:rsidR="002E6347" w:rsidRPr="002E6347" w:rsidRDefault="002E6347" w:rsidP="002E6347">
            <w:pPr>
              <w:rPr>
                <w:rFonts w:cs="Times New Roman"/>
                <w:sz w:val="22"/>
                <w:szCs w:val="32"/>
              </w:rPr>
            </w:pPr>
            <w:r w:rsidRPr="002E6347">
              <w:rPr>
                <w:rFonts w:cs="Times New Roman"/>
                <w:sz w:val="22"/>
                <w:szCs w:val="32"/>
              </w:rPr>
              <w:t xml:space="preserve"> 10</w:t>
            </w:r>
            <w:r w:rsidRPr="002E6347">
              <w:rPr>
                <w:rFonts w:cs="Times New Roman"/>
                <w:sz w:val="22"/>
                <w:szCs w:val="32"/>
                <w:vertAlign w:val="superscript"/>
              </w:rPr>
              <w:t>-6</w:t>
            </w:r>
            <w:r w:rsidRPr="002E6347">
              <w:rPr>
                <w:rFonts w:cs="Times New Roman"/>
                <w:sz w:val="22"/>
                <w:szCs w:val="32"/>
              </w:rPr>
              <w:t>/˚C</w:t>
            </w:r>
          </w:p>
          <w:p w14:paraId="2F269C49" w14:textId="77777777" w:rsidR="002E6347" w:rsidRPr="002E6347" w:rsidRDefault="002E6347" w:rsidP="002E6347">
            <w:pPr>
              <w:rPr>
                <w:rFonts w:cs="Times New Roman"/>
                <w:sz w:val="22"/>
                <w:szCs w:val="32"/>
              </w:rPr>
            </w:pPr>
            <w:r w:rsidRPr="002E6347">
              <w:rPr>
                <w:rFonts w:cs="Times New Roman"/>
                <w:sz w:val="22"/>
                <w:szCs w:val="32"/>
              </w:rPr>
              <w:t xml:space="preserve"> %</w:t>
            </w:r>
          </w:p>
        </w:tc>
        <w:tc>
          <w:tcPr>
            <w:tcW w:w="1134" w:type="dxa"/>
          </w:tcPr>
          <w:p w14:paraId="77466A84" w14:textId="77777777" w:rsidR="002E6347" w:rsidRPr="002E6347" w:rsidRDefault="002E6347" w:rsidP="002E6347">
            <w:pPr>
              <w:rPr>
                <w:rFonts w:cs="Times New Roman"/>
                <w:sz w:val="22"/>
                <w:szCs w:val="32"/>
              </w:rPr>
            </w:pPr>
            <w:r w:rsidRPr="002E6347">
              <w:rPr>
                <w:rFonts w:cs="Times New Roman"/>
                <w:sz w:val="22"/>
                <w:szCs w:val="32"/>
              </w:rPr>
              <w:t xml:space="preserve"> 20-100</w:t>
            </w:r>
          </w:p>
          <w:p w14:paraId="63714D86" w14:textId="77777777" w:rsidR="002E6347" w:rsidRPr="002E6347" w:rsidRDefault="002E6347" w:rsidP="002E6347">
            <w:pPr>
              <w:rPr>
                <w:rFonts w:cs="Times New Roman"/>
                <w:sz w:val="22"/>
                <w:szCs w:val="32"/>
              </w:rPr>
            </w:pPr>
            <w:r w:rsidRPr="002E6347">
              <w:rPr>
                <w:rFonts w:cs="Times New Roman"/>
                <w:sz w:val="22"/>
                <w:szCs w:val="32"/>
              </w:rPr>
              <w:t xml:space="preserve"> 2,1-4,1</w:t>
            </w:r>
          </w:p>
          <w:p w14:paraId="0CB80C63" w14:textId="77777777" w:rsidR="002E6347" w:rsidRPr="002E6347" w:rsidRDefault="002E6347" w:rsidP="002E6347">
            <w:pPr>
              <w:rPr>
                <w:rFonts w:cs="Times New Roman"/>
                <w:sz w:val="22"/>
                <w:szCs w:val="32"/>
              </w:rPr>
            </w:pPr>
            <w:r w:rsidRPr="002E6347">
              <w:rPr>
                <w:rFonts w:cs="Times New Roman"/>
                <w:sz w:val="22"/>
                <w:szCs w:val="32"/>
              </w:rPr>
              <w:t xml:space="preserve"> 1-6</w:t>
            </w:r>
          </w:p>
          <w:p w14:paraId="0BBFEB5D" w14:textId="77777777" w:rsidR="002E6347" w:rsidRPr="002E6347" w:rsidRDefault="002E6347" w:rsidP="002E6347">
            <w:pPr>
              <w:rPr>
                <w:rFonts w:cs="Times New Roman"/>
                <w:sz w:val="22"/>
                <w:szCs w:val="32"/>
              </w:rPr>
            </w:pPr>
            <w:r w:rsidRPr="002E6347">
              <w:rPr>
                <w:rFonts w:cs="Times New Roman"/>
                <w:sz w:val="22"/>
                <w:szCs w:val="32"/>
              </w:rPr>
              <w:t xml:space="preserve"> -</w:t>
            </w:r>
          </w:p>
          <w:p w14:paraId="5CB50781" w14:textId="77777777" w:rsidR="002E6347" w:rsidRPr="002E6347" w:rsidRDefault="002E6347" w:rsidP="002E6347">
            <w:pPr>
              <w:rPr>
                <w:rFonts w:cs="Times New Roman"/>
                <w:sz w:val="22"/>
                <w:szCs w:val="32"/>
              </w:rPr>
            </w:pPr>
            <w:r w:rsidRPr="002E6347">
              <w:rPr>
                <w:rFonts w:cs="Times New Roman"/>
                <w:sz w:val="22"/>
                <w:szCs w:val="32"/>
              </w:rPr>
              <w:t xml:space="preserve"> 1,0-1,45</w:t>
            </w:r>
          </w:p>
          <w:p w14:paraId="27EDCCF6" w14:textId="77777777" w:rsidR="002E6347" w:rsidRPr="002E6347" w:rsidRDefault="002E6347" w:rsidP="002E6347">
            <w:pPr>
              <w:rPr>
                <w:rFonts w:cs="Times New Roman"/>
                <w:sz w:val="22"/>
                <w:szCs w:val="32"/>
              </w:rPr>
            </w:pPr>
            <w:r w:rsidRPr="002E6347">
              <w:rPr>
                <w:rFonts w:cs="Times New Roman"/>
                <w:sz w:val="22"/>
                <w:szCs w:val="32"/>
              </w:rPr>
              <w:t xml:space="preserve"> 100-140</w:t>
            </w:r>
          </w:p>
          <w:p w14:paraId="68DCBED3" w14:textId="77777777" w:rsidR="002E6347" w:rsidRPr="002E6347" w:rsidRDefault="002E6347" w:rsidP="002E6347">
            <w:pPr>
              <w:rPr>
                <w:rFonts w:cs="Times New Roman"/>
                <w:sz w:val="22"/>
                <w:szCs w:val="32"/>
              </w:rPr>
            </w:pPr>
            <w:r w:rsidRPr="002E6347">
              <w:rPr>
                <w:rFonts w:cs="Times New Roman"/>
                <w:sz w:val="22"/>
                <w:szCs w:val="32"/>
              </w:rPr>
              <w:t xml:space="preserve"> 55-100</w:t>
            </w:r>
          </w:p>
          <w:p w14:paraId="77918D19" w14:textId="77777777" w:rsidR="002E6347" w:rsidRPr="002E6347" w:rsidRDefault="002E6347" w:rsidP="002E6347">
            <w:pPr>
              <w:rPr>
                <w:rFonts w:cs="Times New Roman"/>
                <w:sz w:val="22"/>
                <w:szCs w:val="32"/>
              </w:rPr>
            </w:pPr>
            <w:r w:rsidRPr="002E6347">
              <w:rPr>
                <w:rFonts w:cs="Times New Roman"/>
                <w:sz w:val="22"/>
                <w:szCs w:val="32"/>
              </w:rPr>
              <w:t xml:space="preserve"> 5-12</w:t>
            </w:r>
          </w:p>
        </w:tc>
      </w:tr>
    </w:tbl>
    <w:p w14:paraId="76E243E5" w14:textId="77777777" w:rsidR="00AC0366" w:rsidRPr="00AC0366" w:rsidRDefault="00AC0366" w:rsidP="00AC0366"/>
    <w:p w14:paraId="11E7BD71" w14:textId="1399BCAA" w:rsidR="00DC36AC" w:rsidRDefault="00DC36AC" w:rsidP="002E6347">
      <w:pPr>
        <w:pStyle w:val="Heading2"/>
        <w:rPr>
          <w:sz w:val="22"/>
          <w:szCs w:val="22"/>
          <w:lang w:val="en-US"/>
        </w:rPr>
      </w:pPr>
      <w:r w:rsidRPr="002E6347">
        <w:rPr>
          <w:sz w:val="22"/>
          <w:szCs w:val="22"/>
          <w:lang w:val="en-US"/>
        </w:rPr>
        <w:t>Vinyl Ester</w:t>
      </w:r>
    </w:p>
    <w:p w14:paraId="0EA3B23D" w14:textId="4BCD894E" w:rsidR="002E6347" w:rsidRPr="00786B5B" w:rsidRDefault="00E93001" w:rsidP="00786B5B">
      <w:r w:rsidRPr="002E6347">
        <w:rPr>
          <w:rFonts w:cs="Times New Roman"/>
          <w:i/>
          <w:sz w:val="22"/>
          <w:szCs w:val="22"/>
        </w:rPr>
        <w:t>Vinyl ester</w:t>
      </w:r>
      <w:r w:rsidRPr="002E6347">
        <w:rPr>
          <w:rFonts w:cs="Times New Roman"/>
          <w:sz w:val="22"/>
          <w:szCs w:val="22"/>
        </w:rPr>
        <w:t xml:space="preserve"> merupakan polimer </w:t>
      </w:r>
      <w:r w:rsidRPr="002E6347">
        <w:rPr>
          <w:rFonts w:cs="Times New Roman"/>
          <w:i/>
          <w:sz w:val="22"/>
          <w:szCs w:val="22"/>
        </w:rPr>
        <w:t>thermosetting</w:t>
      </w:r>
      <w:r w:rsidRPr="002E6347">
        <w:rPr>
          <w:rFonts w:cs="Times New Roman"/>
          <w:sz w:val="22"/>
          <w:szCs w:val="22"/>
        </w:rPr>
        <w:t xml:space="preserve"> yang</w:t>
      </w:r>
      <w:r w:rsidRPr="00E93001">
        <w:rPr>
          <w:rFonts w:cs="Times New Roman"/>
          <w:sz w:val="22"/>
          <w:szCs w:val="22"/>
        </w:rPr>
        <w:t xml:space="preserve"> </w:t>
      </w:r>
      <w:r w:rsidRPr="002E6347">
        <w:rPr>
          <w:rFonts w:cs="Times New Roman"/>
          <w:sz w:val="22"/>
          <w:szCs w:val="22"/>
        </w:rPr>
        <w:t>memiliki kinerja yang tinggi terhadap suatu unsur</w:t>
      </w:r>
      <w:r w:rsidR="00786B5B">
        <w:t xml:space="preserve"> </w:t>
      </w:r>
      <w:r w:rsidR="002E6347" w:rsidRPr="002E6347">
        <w:rPr>
          <w:rFonts w:cs="Times New Roman"/>
          <w:sz w:val="22"/>
          <w:szCs w:val="22"/>
        </w:rPr>
        <w:t xml:space="preserve">paduan </w:t>
      </w:r>
      <w:r w:rsidR="002E6347" w:rsidRPr="002E6347">
        <w:rPr>
          <w:rFonts w:cs="Times New Roman"/>
          <w:sz w:val="22"/>
          <w:szCs w:val="22"/>
        </w:rPr>
        <w:fldChar w:fldCharType="begin" w:fldLock="1"/>
      </w:r>
      <w:r w:rsidR="002E6347" w:rsidRPr="002E6347">
        <w:rPr>
          <w:rFonts w:cs="Times New Roman"/>
          <w:sz w:val="22"/>
          <w:szCs w:val="22"/>
        </w:rPr>
        <w:instrText>ADDIN CSL_CITATION {"citationItems":[{"id":"ITEM-1","itemData":{"author":[{"dropping-particle":"","family":"Ardhyananta, H.","given":"&amp; all","non-dropping-particle":"","parse-names":false,"suffix":""}],"id":"ITEM-1","issue":"1","issued":{"date-parts":[["2017"]]},"title":"Mechanical and Thermal Properties of Unsaturated Polyester/Vinyl Ester Blends Cured at Room Temperature. IOP Conf. Ser. Mater. Sci.Eng","type":"article-journal","volume":"202"},"uris":["http://www.mendeley.com/documents/?uuid=469459a1-e537-430c-bd53-e972c1e2f380"]}],"mendeley":{"formattedCitation":"[12]","plainTextFormattedCitation":"[12]","previouslyFormattedCitation":"[12]"},"properties":{"noteIndex":0},"schema":"https://github.com/citation-style-language/schema/raw/master/csl-citation.json"}</w:instrText>
      </w:r>
      <w:r w:rsidR="002E6347" w:rsidRPr="002E6347">
        <w:rPr>
          <w:rFonts w:cs="Times New Roman"/>
          <w:sz w:val="22"/>
          <w:szCs w:val="22"/>
        </w:rPr>
        <w:fldChar w:fldCharType="separate"/>
      </w:r>
      <w:r w:rsidR="002E6347" w:rsidRPr="002E6347">
        <w:rPr>
          <w:rFonts w:cs="Times New Roman"/>
          <w:noProof/>
          <w:sz w:val="22"/>
          <w:szCs w:val="22"/>
        </w:rPr>
        <w:t>[12]</w:t>
      </w:r>
      <w:r w:rsidR="002E6347" w:rsidRPr="002E6347">
        <w:rPr>
          <w:rFonts w:cs="Times New Roman"/>
          <w:sz w:val="22"/>
          <w:szCs w:val="22"/>
        </w:rPr>
        <w:fldChar w:fldCharType="end"/>
      </w:r>
      <w:r w:rsidR="002E6347" w:rsidRPr="002E6347">
        <w:rPr>
          <w:rFonts w:cs="Times New Roman"/>
          <w:sz w:val="22"/>
          <w:szCs w:val="22"/>
        </w:rPr>
        <w:t xml:space="preserve">. </w:t>
      </w:r>
      <w:proofErr w:type="gramStart"/>
      <w:r w:rsidR="002E6347" w:rsidRPr="002E6347">
        <w:rPr>
          <w:rFonts w:cs="Times New Roman"/>
          <w:i/>
          <w:sz w:val="22"/>
          <w:szCs w:val="22"/>
        </w:rPr>
        <w:t>Vinyl ester</w:t>
      </w:r>
      <w:r w:rsidR="002E6347" w:rsidRPr="002E6347">
        <w:rPr>
          <w:rFonts w:cs="Times New Roman"/>
          <w:sz w:val="22"/>
          <w:szCs w:val="22"/>
        </w:rPr>
        <w:t xml:space="preserve"> memiliki sifat mekanik dan sifat termal yang lebih baik jika dibandingkan dengan polimer lainnya.</w:t>
      </w:r>
      <w:proofErr w:type="gramEnd"/>
      <w:r w:rsidR="002E6347" w:rsidRPr="002E6347">
        <w:rPr>
          <w:rFonts w:cs="Times New Roman"/>
          <w:sz w:val="22"/>
          <w:szCs w:val="22"/>
        </w:rPr>
        <w:t xml:space="preserve"> Selain itu, </w:t>
      </w:r>
      <w:r w:rsidR="002E6347" w:rsidRPr="002E6347">
        <w:rPr>
          <w:rFonts w:cs="Times New Roman"/>
          <w:i/>
          <w:sz w:val="22"/>
          <w:szCs w:val="22"/>
        </w:rPr>
        <w:t>vinyl ester</w:t>
      </w:r>
      <w:r w:rsidR="002E6347" w:rsidRPr="002E6347">
        <w:rPr>
          <w:rFonts w:cs="Times New Roman"/>
          <w:sz w:val="22"/>
          <w:szCs w:val="22"/>
        </w:rPr>
        <w:t xml:space="preserve"> juga memiliki sifat mampu proses yang baik. </w:t>
      </w:r>
      <w:r w:rsidR="002E6347" w:rsidRPr="002E6347">
        <w:rPr>
          <w:rFonts w:cs="Times New Roman"/>
          <w:i/>
          <w:sz w:val="22"/>
          <w:szCs w:val="22"/>
        </w:rPr>
        <w:t>Vinyl ester</w:t>
      </w:r>
      <w:r w:rsidR="002E6347" w:rsidRPr="002E6347">
        <w:rPr>
          <w:rFonts w:cs="Times New Roman"/>
          <w:sz w:val="22"/>
          <w:szCs w:val="22"/>
        </w:rPr>
        <w:t xml:space="preserve"> memiliki potensi yang baik untuk dapat meningkatkan sifat mekanik dan termal pada suatu unsur paduan, sehingga dapat digunakan untuk meningkatkan sifat mekanik dan termal pada paduan </w:t>
      </w:r>
      <w:r w:rsidR="002E6347" w:rsidRPr="002E6347">
        <w:rPr>
          <w:rFonts w:cs="Times New Roman"/>
          <w:i/>
          <w:sz w:val="22"/>
          <w:szCs w:val="22"/>
        </w:rPr>
        <w:t>polyester</w:t>
      </w:r>
      <w:r w:rsidR="002E6347" w:rsidRPr="002E6347">
        <w:rPr>
          <w:rFonts w:cs="Times New Roman"/>
          <w:sz w:val="22"/>
          <w:szCs w:val="22"/>
        </w:rPr>
        <w:t xml:space="preserve"> </w:t>
      </w:r>
      <w:r w:rsidR="002E6347" w:rsidRPr="002E6347">
        <w:rPr>
          <w:rFonts w:cs="Times New Roman"/>
          <w:sz w:val="22"/>
          <w:szCs w:val="22"/>
        </w:rPr>
        <w:fldChar w:fldCharType="begin" w:fldLock="1"/>
      </w:r>
      <w:r w:rsidR="002E6347" w:rsidRPr="002E6347">
        <w:rPr>
          <w:rFonts w:cs="Times New Roman"/>
          <w:sz w:val="22"/>
          <w:szCs w:val="22"/>
        </w:rPr>
        <w:instrText>ADDIN CSL_CITATION {"citationItems":[{"id":"ITEM-1","itemData":{"author":[{"dropping-particle":"","family":"Ardhyananta, H.","given":"&amp; all","non-dropping-particle":"","parse-names":false,"suffix":""}],"id":"ITEM-1","issue":"1","issued":{"date-parts":[["2017"]]},"title":"Mechanical and Thermal Properties of Unsaturated Polyester/Vinyl Ester Blends Cured at Room Temperature. IOP Conf. Ser. Mater. Sci.Eng","type":"article-journal","volume":"202"},"uris":["http://www.mendeley.com/documents/?uuid=469459a1-e537-430c-bd53-e972c1e2f380"]}],"mendeley":{"formattedCitation":"[12]","plainTextFormattedCitation":"[12]","previouslyFormattedCitation":"[12]"},"properties":{"noteIndex":0},"schema":"https://github.com/citation-style-language/schema/raw/master/csl-citation.json"}</w:instrText>
      </w:r>
      <w:r w:rsidR="002E6347" w:rsidRPr="002E6347">
        <w:rPr>
          <w:rFonts w:cs="Times New Roman"/>
          <w:sz w:val="22"/>
          <w:szCs w:val="22"/>
        </w:rPr>
        <w:fldChar w:fldCharType="separate"/>
      </w:r>
      <w:r w:rsidR="002E6347" w:rsidRPr="002E6347">
        <w:rPr>
          <w:rFonts w:cs="Times New Roman"/>
          <w:noProof/>
          <w:sz w:val="22"/>
          <w:szCs w:val="22"/>
        </w:rPr>
        <w:t>[12]</w:t>
      </w:r>
      <w:r w:rsidR="002E6347" w:rsidRPr="002E6347">
        <w:rPr>
          <w:rFonts w:cs="Times New Roman"/>
          <w:sz w:val="22"/>
          <w:szCs w:val="22"/>
        </w:rPr>
        <w:fldChar w:fldCharType="end"/>
      </w:r>
      <w:r w:rsidR="002E6347" w:rsidRPr="002E6347">
        <w:rPr>
          <w:rFonts w:cs="Times New Roman"/>
          <w:sz w:val="22"/>
          <w:szCs w:val="22"/>
        </w:rPr>
        <w:t>.</w:t>
      </w:r>
    </w:p>
    <w:p w14:paraId="574394D4" w14:textId="59D98969" w:rsidR="002E6347" w:rsidRDefault="002E6347" w:rsidP="00E93001">
      <w:pPr>
        <w:spacing w:after="240"/>
        <w:rPr>
          <w:rFonts w:cs="Times New Roman"/>
          <w:sz w:val="22"/>
          <w:szCs w:val="22"/>
        </w:rPr>
      </w:pPr>
      <w:r w:rsidRPr="002E6347">
        <w:rPr>
          <w:rFonts w:cs="Times New Roman"/>
          <w:sz w:val="22"/>
          <w:szCs w:val="22"/>
        </w:rPr>
        <w:tab/>
        <w:t>Secara umum</w:t>
      </w:r>
      <w:r w:rsidRPr="002E6347">
        <w:rPr>
          <w:rFonts w:cs="Times New Roman"/>
          <w:i/>
          <w:sz w:val="22"/>
          <w:szCs w:val="22"/>
        </w:rPr>
        <w:t>, vinyl ester</w:t>
      </w:r>
      <w:r w:rsidRPr="002E6347">
        <w:rPr>
          <w:rFonts w:cs="Times New Roman"/>
          <w:sz w:val="22"/>
          <w:szCs w:val="22"/>
        </w:rPr>
        <w:t xml:space="preserve"> dapat dikatakan sebagai jenis resin yang memiliki kombinasi sifat kimia, sifat mekanik, dan sifat termal yang lebih baik dibandingkan resin </w:t>
      </w:r>
      <w:r w:rsidRPr="002E6347">
        <w:rPr>
          <w:rFonts w:cs="Times New Roman"/>
          <w:i/>
          <w:sz w:val="22"/>
          <w:szCs w:val="22"/>
        </w:rPr>
        <w:t>epoxy</w:t>
      </w:r>
      <w:r w:rsidRPr="002E6347">
        <w:rPr>
          <w:rFonts w:cs="Times New Roman"/>
          <w:sz w:val="22"/>
          <w:szCs w:val="22"/>
        </w:rPr>
        <w:t xml:space="preserve"> dengan kemurnian yang lebih bagus dari resin </w:t>
      </w:r>
      <w:r w:rsidRPr="002E6347">
        <w:rPr>
          <w:rFonts w:cs="Times New Roman"/>
          <w:i/>
          <w:sz w:val="22"/>
          <w:szCs w:val="22"/>
        </w:rPr>
        <w:t>polyester</w:t>
      </w:r>
      <w:r w:rsidRPr="002E6347">
        <w:rPr>
          <w:rFonts w:cs="Times New Roman"/>
          <w:sz w:val="22"/>
          <w:szCs w:val="22"/>
        </w:rPr>
        <w:t xml:space="preserve"> </w:t>
      </w:r>
      <w:r w:rsidRPr="002E6347">
        <w:rPr>
          <w:rFonts w:cs="Times New Roman"/>
          <w:sz w:val="22"/>
          <w:szCs w:val="22"/>
        </w:rPr>
        <w:fldChar w:fldCharType="begin" w:fldLock="1"/>
      </w:r>
      <w:r w:rsidRPr="002E6347">
        <w:rPr>
          <w:rFonts w:cs="Times New Roman"/>
          <w:sz w:val="22"/>
          <w:szCs w:val="22"/>
        </w:rPr>
        <w:instrText>ADDIN CSL_CITATION {"citationItems":[{"id":"ITEM-1","itemData":{"author":[{"dropping-particle":"","family":"Launikitis","given":"M. B.","non-dropping-particle":"","parse-names":false,"suffix":""}],"id":"ITEM-1","issued":{"date-parts":[["1982"]]},"publisher":"Springer, Boston, MA","publisher-place":"New York","title":"Handbook of Composites","type":"book"},"uris":["http://www.mendeley.com/documents/?uuid=c5b33725-757d-4548-8e5c-8446bc25a09c"]}],"mendeley":{"formattedCitation":"[13]","plainTextFormattedCitation":"[13]","previouslyFormattedCitation":"[13]"},"properties":{"noteIndex":0},"schema":"https://github.com/citation-style-language/schema/raw/master/csl-citation.json"}</w:instrText>
      </w:r>
      <w:r w:rsidRPr="002E6347">
        <w:rPr>
          <w:rFonts w:cs="Times New Roman"/>
          <w:sz w:val="22"/>
          <w:szCs w:val="22"/>
        </w:rPr>
        <w:fldChar w:fldCharType="separate"/>
      </w:r>
      <w:r w:rsidRPr="002E6347">
        <w:rPr>
          <w:rFonts w:cs="Times New Roman"/>
          <w:noProof/>
          <w:sz w:val="22"/>
          <w:szCs w:val="22"/>
        </w:rPr>
        <w:t>[13]</w:t>
      </w:r>
      <w:r w:rsidRPr="002E6347">
        <w:rPr>
          <w:rFonts w:cs="Times New Roman"/>
          <w:sz w:val="22"/>
          <w:szCs w:val="22"/>
        </w:rPr>
        <w:fldChar w:fldCharType="end"/>
      </w:r>
      <w:r w:rsidRPr="002E6347">
        <w:rPr>
          <w:rFonts w:cs="Times New Roman"/>
          <w:sz w:val="22"/>
          <w:szCs w:val="22"/>
        </w:rPr>
        <w:t>.</w:t>
      </w:r>
      <w:r w:rsidR="00E93001">
        <w:rPr>
          <w:rFonts w:cs="Times New Roman"/>
          <w:sz w:val="22"/>
          <w:szCs w:val="22"/>
        </w:rPr>
        <w:t xml:space="preserve"> </w:t>
      </w:r>
      <w:proofErr w:type="gramStart"/>
      <w:r w:rsidR="00E93001">
        <w:rPr>
          <w:rFonts w:cs="Times New Roman"/>
          <w:sz w:val="22"/>
          <w:szCs w:val="22"/>
        </w:rPr>
        <w:t xml:space="preserve">Sifat mekanik </w:t>
      </w:r>
      <w:r w:rsidR="00E93001">
        <w:rPr>
          <w:rFonts w:cs="Times New Roman"/>
          <w:i/>
          <w:sz w:val="22"/>
          <w:szCs w:val="22"/>
        </w:rPr>
        <w:t xml:space="preserve">vinyl ester </w:t>
      </w:r>
      <w:r w:rsidR="00E93001">
        <w:rPr>
          <w:rFonts w:cs="Times New Roman"/>
          <w:sz w:val="22"/>
          <w:szCs w:val="22"/>
        </w:rPr>
        <w:t>dapat dilihat pada Tabel 2.</w:t>
      </w:r>
      <w:proofErr w:type="gramEnd"/>
    </w:p>
    <w:p w14:paraId="20B1A37C" w14:textId="140834A8" w:rsidR="00E93001" w:rsidRDefault="00E93001" w:rsidP="00E93001">
      <w:pPr>
        <w:spacing w:after="240"/>
        <w:rPr>
          <w:rFonts w:cs="Times New Roman"/>
          <w:i/>
          <w:sz w:val="22"/>
          <w:szCs w:val="22"/>
        </w:rPr>
      </w:pPr>
      <w:proofErr w:type="gramStart"/>
      <w:r>
        <w:rPr>
          <w:rFonts w:cs="Times New Roman"/>
          <w:sz w:val="22"/>
          <w:szCs w:val="22"/>
        </w:rPr>
        <w:t>Tabel 2.</w:t>
      </w:r>
      <w:proofErr w:type="gramEnd"/>
      <w:r>
        <w:rPr>
          <w:rFonts w:cs="Times New Roman"/>
          <w:sz w:val="22"/>
          <w:szCs w:val="22"/>
        </w:rPr>
        <w:t xml:space="preserve"> Sifat Mekanik </w:t>
      </w:r>
      <w:r>
        <w:rPr>
          <w:rFonts w:cs="Times New Roman"/>
          <w:i/>
          <w:sz w:val="22"/>
          <w:szCs w:val="22"/>
        </w:rPr>
        <w:t>Vinyl Ester</w:t>
      </w:r>
    </w:p>
    <w:tbl>
      <w:tblPr>
        <w:tblStyle w:val="TableGrid"/>
        <w:tblW w:w="0" w:type="auto"/>
        <w:tblInd w:w="108" w:type="dxa"/>
        <w:tblLook w:val="04A0" w:firstRow="1" w:lastRow="0" w:firstColumn="1" w:lastColumn="0" w:noHBand="0" w:noVBand="1"/>
      </w:tblPr>
      <w:tblGrid>
        <w:gridCol w:w="2835"/>
        <w:gridCol w:w="1701"/>
      </w:tblGrid>
      <w:tr w:rsidR="00E93001" w14:paraId="0612270E" w14:textId="77777777" w:rsidTr="00E93001">
        <w:trPr>
          <w:trHeight w:val="383"/>
        </w:trPr>
        <w:tc>
          <w:tcPr>
            <w:tcW w:w="2835" w:type="dxa"/>
          </w:tcPr>
          <w:p w14:paraId="1673B15E" w14:textId="55AE2387" w:rsidR="00E93001" w:rsidRPr="00E93001" w:rsidRDefault="00E93001" w:rsidP="00E93001">
            <w:pPr>
              <w:jc w:val="center"/>
              <w:rPr>
                <w:i/>
                <w:sz w:val="22"/>
                <w:szCs w:val="22"/>
              </w:rPr>
            </w:pPr>
            <w:r w:rsidRPr="00E93001">
              <w:rPr>
                <w:rFonts w:cs="Times New Roman"/>
                <w:i/>
                <w:sz w:val="22"/>
                <w:szCs w:val="22"/>
              </w:rPr>
              <w:t>Properties</w:t>
            </w:r>
          </w:p>
        </w:tc>
        <w:tc>
          <w:tcPr>
            <w:tcW w:w="1701" w:type="dxa"/>
          </w:tcPr>
          <w:p w14:paraId="6F680EF1" w14:textId="0C9DAB00" w:rsidR="00E93001" w:rsidRPr="00E93001" w:rsidRDefault="00E93001" w:rsidP="00E93001">
            <w:pPr>
              <w:jc w:val="center"/>
              <w:rPr>
                <w:i/>
                <w:sz w:val="22"/>
                <w:szCs w:val="22"/>
              </w:rPr>
            </w:pPr>
            <w:r w:rsidRPr="00E93001">
              <w:rPr>
                <w:rFonts w:cs="Times New Roman"/>
                <w:i/>
                <w:sz w:val="22"/>
                <w:szCs w:val="22"/>
              </w:rPr>
              <w:t>Vinyl ester resin</w:t>
            </w:r>
          </w:p>
        </w:tc>
      </w:tr>
      <w:tr w:rsidR="00E93001" w14:paraId="292620F3" w14:textId="77777777" w:rsidTr="00E93001">
        <w:trPr>
          <w:trHeight w:val="2118"/>
        </w:trPr>
        <w:tc>
          <w:tcPr>
            <w:tcW w:w="2835" w:type="dxa"/>
          </w:tcPr>
          <w:p w14:paraId="4BDF77FD" w14:textId="77777777" w:rsidR="00E93001" w:rsidRPr="00E93001" w:rsidRDefault="00E93001" w:rsidP="00E93001">
            <w:pPr>
              <w:jc w:val="left"/>
              <w:rPr>
                <w:rFonts w:cs="Times New Roman"/>
                <w:sz w:val="22"/>
                <w:szCs w:val="22"/>
                <w:vertAlign w:val="superscript"/>
              </w:rPr>
            </w:pPr>
            <w:r w:rsidRPr="00E93001">
              <w:rPr>
                <w:rFonts w:cs="Times New Roman"/>
                <w:i/>
                <w:sz w:val="22"/>
                <w:szCs w:val="22"/>
              </w:rPr>
              <w:lastRenderedPageBreak/>
              <w:t xml:space="preserve">Density </w:t>
            </w:r>
            <w:r w:rsidRPr="00E93001">
              <w:rPr>
                <w:rFonts w:cs="Times New Roman"/>
                <w:sz w:val="22"/>
                <w:szCs w:val="22"/>
              </w:rPr>
              <w:t>(g/cm</w:t>
            </w:r>
            <w:r w:rsidRPr="00E93001">
              <w:rPr>
                <w:rFonts w:cs="Times New Roman"/>
                <w:sz w:val="22"/>
                <w:szCs w:val="22"/>
                <w:vertAlign w:val="superscript"/>
              </w:rPr>
              <w:t>3)</w:t>
            </w:r>
          </w:p>
          <w:p w14:paraId="11100911" w14:textId="77777777" w:rsidR="00E93001" w:rsidRPr="00E93001" w:rsidRDefault="00E93001" w:rsidP="00E93001">
            <w:pPr>
              <w:jc w:val="left"/>
              <w:rPr>
                <w:rFonts w:cs="Times New Roman"/>
                <w:sz w:val="22"/>
                <w:szCs w:val="22"/>
              </w:rPr>
            </w:pPr>
            <w:r w:rsidRPr="00E93001">
              <w:rPr>
                <w:rFonts w:cs="Times New Roman"/>
                <w:i/>
                <w:sz w:val="22"/>
                <w:szCs w:val="22"/>
              </w:rPr>
              <w:t xml:space="preserve">Tensile strength </w:t>
            </w:r>
            <w:r w:rsidRPr="00E93001">
              <w:rPr>
                <w:rFonts w:cs="Times New Roman"/>
                <w:sz w:val="22"/>
                <w:szCs w:val="22"/>
              </w:rPr>
              <w:t>(MPa)</w:t>
            </w:r>
          </w:p>
          <w:p w14:paraId="1B87D7CF" w14:textId="77777777" w:rsidR="00E93001" w:rsidRPr="00E93001" w:rsidRDefault="00E93001" w:rsidP="00E93001">
            <w:pPr>
              <w:jc w:val="left"/>
              <w:rPr>
                <w:rFonts w:cs="Times New Roman"/>
                <w:sz w:val="22"/>
                <w:szCs w:val="22"/>
              </w:rPr>
            </w:pPr>
            <w:r w:rsidRPr="00E93001">
              <w:rPr>
                <w:rFonts w:cs="Times New Roman"/>
                <w:i/>
                <w:sz w:val="22"/>
                <w:szCs w:val="22"/>
              </w:rPr>
              <w:t>Young’s modulus</w:t>
            </w:r>
            <w:r w:rsidRPr="00E93001">
              <w:rPr>
                <w:rFonts w:cs="Times New Roman"/>
                <w:sz w:val="22"/>
                <w:szCs w:val="22"/>
              </w:rPr>
              <w:t xml:space="preserve"> (GPa)</w:t>
            </w:r>
          </w:p>
          <w:p w14:paraId="2E76CA1C" w14:textId="77777777" w:rsidR="00E93001" w:rsidRPr="00E93001" w:rsidRDefault="00E93001" w:rsidP="00E93001">
            <w:pPr>
              <w:jc w:val="left"/>
              <w:rPr>
                <w:rFonts w:cs="Times New Roman"/>
                <w:sz w:val="22"/>
                <w:szCs w:val="22"/>
              </w:rPr>
            </w:pPr>
            <w:r w:rsidRPr="00E93001">
              <w:rPr>
                <w:rFonts w:cs="Times New Roman"/>
                <w:i/>
                <w:sz w:val="22"/>
                <w:szCs w:val="22"/>
              </w:rPr>
              <w:t>Elongation at break</w:t>
            </w:r>
            <w:r w:rsidRPr="00E93001">
              <w:rPr>
                <w:rFonts w:cs="Times New Roman"/>
                <w:sz w:val="22"/>
                <w:szCs w:val="22"/>
              </w:rPr>
              <w:t xml:space="preserve"> (%)</w:t>
            </w:r>
          </w:p>
          <w:p w14:paraId="55B090CC" w14:textId="77777777" w:rsidR="00E93001" w:rsidRPr="00E93001" w:rsidRDefault="00E93001" w:rsidP="00E93001">
            <w:pPr>
              <w:jc w:val="left"/>
              <w:rPr>
                <w:rFonts w:cs="Times New Roman"/>
                <w:sz w:val="22"/>
                <w:szCs w:val="22"/>
              </w:rPr>
            </w:pPr>
            <w:r w:rsidRPr="00E93001">
              <w:rPr>
                <w:rFonts w:cs="Times New Roman"/>
                <w:i/>
                <w:sz w:val="22"/>
                <w:szCs w:val="22"/>
              </w:rPr>
              <w:t>Compressive strength</w:t>
            </w:r>
            <w:r w:rsidRPr="00E93001">
              <w:rPr>
                <w:rFonts w:cs="Times New Roman"/>
                <w:sz w:val="22"/>
                <w:szCs w:val="22"/>
              </w:rPr>
              <w:t xml:space="preserve"> (MPa)</w:t>
            </w:r>
          </w:p>
          <w:p w14:paraId="1DF75BA8" w14:textId="77777777" w:rsidR="00E93001" w:rsidRPr="00E93001" w:rsidRDefault="00E93001" w:rsidP="00E93001">
            <w:pPr>
              <w:jc w:val="left"/>
              <w:rPr>
                <w:rFonts w:cs="Times New Roman"/>
                <w:sz w:val="22"/>
                <w:szCs w:val="22"/>
              </w:rPr>
            </w:pPr>
            <w:r w:rsidRPr="00E93001">
              <w:rPr>
                <w:rFonts w:cs="Times New Roman"/>
                <w:i/>
                <w:sz w:val="22"/>
                <w:szCs w:val="22"/>
              </w:rPr>
              <w:t>Cure shrinkage</w:t>
            </w:r>
            <w:r w:rsidRPr="00E93001">
              <w:rPr>
                <w:rFonts w:cs="Times New Roman"/>
                <w:sz w:val="22"/>
                <w:szCs w:val="22"/>
              </w:rPr>
              <w:t xml:space="preserve"> (%)</w:t>
            </w:r>
          </w:p>
          <w:p w14:paraId="01710ABF" w14:textId="358401A4" w:rsidR="00E93001" w:rsidRPr="00E93001" w:rsidRDefault="00E93001" w:rsidP="00E93001">
            <w:pPr>
              <w:jc w:val="left"/>
              <w:rPr>
                <w:i/>
                <w:sz w:val="22"/>
                <w:szCs w:val="22"/>
              </w:rPr>
            </w:pPr>
            <w:r w:rsidRPr="00E93001">
              <w:rPr>
                <w:rFonts w:cs="Times New Roman"/>
                <w:i/>
                <w:sz w:val="22"/>
                <w:szCs w:val="22"/>
              </w:rPr>
              <w:t xml:space="preserve">Water absorption </w:t>
            </w:r>
            <w:r w:rsidRPr="00E93001">
              <w:rPr>
                <w:rFonts w:cs="Times New Roman"/>
                <w:sz w:val="22"/>
                <w:szCs w:val="22"/>
              </w:rPr>
              <w:t>(%)</w:t>
            </w:r>
          </w:p>
        </w:tc>
        <w:tc>
          <w:tcPr>
            <w:tcW w:w="1701" w:type="dxa"/>
          </w:tcPr>
          <w:p w14:paraId="7876B151" w14:textId="77777777" w:rsidR="00E93001" w:rsidRPr="00E93001" w:rsidRDefault="00E93001" w:rsidP="00E93001">
            <w:pPr>
              <w:jc w:val="left"/>
              <w:rPr>
                <w:rFonts w:cs="Times New Roman"/>
                <w:sz w:val="22"/>
                <w:szCs w:val="22"/>
              </w:rPr>
            </w:pPr>
            <w:r w:rsidRPr="00E93001">
              <w:rPr>
                <w:rFonts w:cs="Times New Roman"/>
                <w:sz w:val="22"/>
                <w:szCs w:val="22"/>
              </w:rPr>
              <w:t>1,2-1,4</w:t>
            </w:r>
          </w:p>
          <w:p w14:paraId="61A7477B" w14:textId="4901D8CA" w:rsidR="00E93001" w:rsidRPr="00E93001" w:rsidRDefault="00E93001" w:rsidP="00E93001">
            <w:pPr>
              <w:jc w:val="left"/>
              <w:rPr>
                <w:rFonts w:cs="Times New Roman"/>
                <w:sz w:val="22"/>
                <w:szCs w:val="22"/>
              </w:rPr>
            </w:pPr>
            <w:r w:rsidRPr="00E93001">
              <w:rPr>
                <w:rFonts w:cs="Times New Roman"/>
                <w:sz w:val="22"/>
                <w:szCs w:val="22"/>
              </w:rPr>
              <w:t>69-83</w:t>
            </w:r>
          </w:p>
          <w:p w14:paraId="696E165E" w14:textId="66E687B6" w:rsidR="00E93001" w:rsidRPr="00E93001" w:rsidRDefault="00E93001" w:rsidP="00E93001">
            <w:pPr>
              <w:jc w:val="left"/>
              <w:rPr>
                <w:rFonts w:cs="Times New Roman"/>
                <w:sz w:val="22"/>
                <w:szCs w:val="22"/>
              </w:rPr>
            </w:pPr>
            <w:r w:rsidRPr="00E93001">
              <w:rPr>
                <w:rFonts w:cs="Times New Roman"/>
                <w:sz w:val="22"/>
                <w:szCs w:val="22"/>
              </w:rPr>
              <w:t>3,1-3,8</w:t>
            </w:r>
          </w:p>
          <w:p w14:paraId="31522EB5" w14:textId="77777777" w:rsidR="00E93001" w:rsidRPr="00E93001" w:rsidRDefault="00E93001" w:rsidP="00E93001">
            <w:pPr>
              <w:jc w:val="left"/>
              <w:rPr>
                <w:rFonts w:cs="Times New Roman"/>
                <w:sz w:val="22"/>
                <w:szCs w:val="22"/>
              </w:rPr>
            </w:pPr>
            <w:r w:rsidRPr="00E93001">
              <w:rPr>
                <w:rFonts w:cs="Times New Roman"/>
                <w:sz w:val="22"/>
                <w:szCs w:val="22"/>
              </w:rPr>
              <w:t>4-7</w:t>
            </w:r>
          </w:p>
          <w:p w14:paraId="2857C72C" w14:textId="34F13226" w:rsidR="00E93001" w:rsidRPr="00E93001" w:rsidRDefault="00E93001" w:rsidP="00E93001">
            <w:pPr>
              <w:jc w:val="left"/>
              <w:rPr>
                <w:rFonts w:cs="Times New Roman"/>
                <w:sz w:val="22"/>
                <w:szCs w:val="22"/>
              </w:rPr>
            </w:pPr>
            <w:r>
              <w:rPr>
                <w:rFonts w:cs="Times New Roman"/>
                <w:sz w:val="22"/>
                <w:szCs w:val="22"/>
              </w:rPr>
              <w:t>86</w:t>
            </w:r>
          </w:p>
          <w:p w14:paraId="2726FCED" w14:textId="77777777" w:rsidR="00E93001" w:rsidRPr="00E93001" w:rsidRDefault="00E93001" w:rsidP="00E93001">
            <w:pPr>
              <w:jc w:val="left"/>
              <w:rPr>
                <w:rFonts w:cs="Times New Roman"/>
                <w:sz w:val="22"/>
                <w:szCs w:val="22"/>
              </w:rPr>
            </w:pPr>
            <w:r w:rsidRPr="00E93001">
              <w:rPr>
                <w:rFonts w:cs="Times New Roman"/>
                <w:sz w:val="22"/>
                <w:szCs w:val="22"/>
              </w:rPr>
              <w:t>7,14</w:t>
            </w:r>
          </w:p>
          <w:p w14:paraId="68B5FFE0" w14:textId="6DC1C8CC" w:rsidR="00E93001" w:rsidRPr="009F5F4B" w:rsidRDefault="009F5F4B" w:rsidP="00E93001">
            <w:pPr>
              <w:jc w:val="left"/>
              <w:rPr>
                <w:rFonts w:cs="Times New Roman"/>
                <w:sz w:val="22"/>
                <w:szCs w:val="22"/>
              </w:rPr>
            </w:pPr>
            <w:r>
              <w:rPr>
                <w:rFonts w:cs="Times New Roman"/>
                <w:sz w:val="22"/>
                <w:szCs w:val="22"/>
              </w:rPr>
              <w:t>0,2</w:t>
            </w:r>
          </w:p>
        </w:tc>
      </w:tr>
    </w:tbl>
    <w:p w14:paraId="3268397E" w14:textId="2B4E37B8" w:rsidR="009F5F4B" w:rsidRPr="009F5F4B" w:rsidRDefault="009F5F4B" w:rsidP="009F5F4B">
      <w:pPr>
        <w:spacing w:before="240"/>
        <w:ind w:firstLine="567"/>
        <w:rPr>
          <w:sz w:val="20"/>
        </w:rPr>
      </w:pPr>
      <w:proofErr w:type="gramStart"/>
      <w:r w:rsidRPr="009F5F4B">
        <w:rPr>
          <w:rFonts w:cs="Times New Roman"/>
          <w:sz w:val="22"/>
          <w:szCs w:val="32"/>
        </w:rPr>
        <w:t xml:space="preserve">Pada Tabel 2 dapat dilihat sifat mekanik dari beberapa polimer yang umum digunakan dalam pembuatan material polimer </w:t>
      </w:r>
      <w:r w:rsidRPr="009F5F4B">
        <w:rPr>
          <w:rFonts w:cs="Times New Roman"/>
          <w:i/>
          <w:sz w:val="22"/>
          <w:szCs w:val="32"/>
        </w:rPr>
        <w:t>blend</w:t>
      </w:r>
      <w:r w:rsidRPr="009F5F4B">
        <w:rPr>
          <w:rFonts w:cs="Times New Roman"/>
          <w:sz w:val="22"/>
          <w:szCs w:val="32"/>
        </w:rPr>
        <w:t>.</w:t>
      </w:r>
      <w:proofErr w:type="gramEnd"/>
      <w:r w:rsidRPr="009F5F4B">
        <w:rPr>
          <w:rFonts w:cs="Times New Roman"/>
          <w:sz w:val="22"/>
          <w:szCs w:val="32"/>
        </w:rPr>
        <w:t xml:space="preserve"> </w:t>
      </w:r>
      <w:proofErr w:type="gramStart"/>
      <w:r w:rsidRPr="009F5F4B">
        <w:rPr>
          <w:rFonts w:cs="Times New Roman"/>
          <w:i/>
          <w:sz w:val="22"/>
          <w:szCs w:val="32"/>
        </w:rPr>
        <w:t>vinyl</w:t>
      </w:r>
      <w:proofErr w:type="gramEnd"/>
      <w:r w:rsidRPr="009F5F4B">
        <w:rPr>
          <w:rFonts w:cs="Times New Roman"/>
          <w:i/>
          <w:sz w:val="22"/>
          <w:szCs w:val="32"/>
        </w:rPr>
        <w:t xml:space="preserve"> ester</w:t>
      </w:r>
      <w:r w:rsidRPr="009F5F4B">
        <w:rPr>
          <w:rFonts w:cs="Times New Roman"/>
          <w:sz w:val="22"/>
          <w:szCs w:val="32"/>
        </w:rPr>
        <w:t xml:space="preserve"> digunakan dikarenakan sifat mekanik yang cukup baik, ringan, berkekuatan tinggi, mudah ditemukan,dan harga yang relatif murah dibandingkan dengan polimer lainnya [14]. Pemilihan </w:t>
      </w:r>
      <w:r w:rsidRPr="009F5F4B">
        <w:rPr>
          <w:rFonts w:cs="Times New Roman"/>
          <w:i/>
          <w:sz w:val="22"/>
          <w:szCs w:val="32"/>
        </w:rPr>
        <w:t>vinyl ester</w:t>
      </w:r>
      <w:r w:rsidRPr="009F5F4B">
        <w:rPr>
          <w:rFonts w:cs="Times New Roman"/>
          <w:sz w:val="22"/>
          <w:szCs w:val="32"/>
        </w:rPr>
        <w:t xml:space="preserve"> sebagai </w:t>
      </w:r>
      <w:proofErr w:type="gramStart"/>
      <w:r w:rsidRPr="009F5F4B">
        <w:rPr>
          <w:rFonts w:cs="Times New Roman"/>
          <w:sz w:val="22"/>
          <w:szCs w:val="32"/>
        </w:rPr>
        <w:t xml:space="preserve">material </w:t>
      </w:r>
      <w:r w:rsidRPr="009F5F4B">
        <w:rPr>
          <w:rFonts w:cs="Times New Roman"/>
          <w:i/>
          <w:sz w:val="22"/>
          <w:szCs w:val="32"/>
        </w:rPr>
        <w:t>blend</w:t>
      </w:r>
      <w:proofErr w:type="gramEnd"/>
      <w:r w:rsidRPr="009F5F4B">
        <w:rPr>
          <w:rFonts w:cs="Times New Roman"/>
          <w:i/>
          <w:sz w:val="22"/>
          <w:szCs w:val="32"/>
        </w:rPr>
        <w:t xml:space="preserve"> </w:t>
      </w:r>
      <w:r w:rsidRPr="009F5F4B">
        <w:rPr>
          <w:rFonts w:cs="Times New Roman"/>
          <w:sz w:val="22"/>
          <w:szCs w:val="32"/>
        </w:rPr>
        <w:t xml:space="preserve">dalam </w:t>
      </w:r>
      <w:r w:rsidRPr="009F5F4B">
        <w:rPr>
          <w:rFonts w:cs="Times New Roman"/>
          <w:i/>
          <w:sz w:val="22"/>
          <w:szCs w:val="32"/>
        </w:rPr>
        <w:t>polyester</w:t>
      </w:r>
      <w:r w:rsidRPr="009F5F4B">
        <w:rPr>
          <w:rFonts w:cs="Times New Roman"/>
          <w:sz w:val="22"/>
          <w:szCs w:val="32"/>
        </w:rPr>
        <w:t xml:space="preserve"> dikarenakan sifat mekanik yang baik, tahan temperatur tinggi, dan tahan korosi. </w:t>
      </w:r>
      <w:proofErr w:type="gramStart"/>
      <w:r w:rsidRPr="009F5F4B">
        <w:rPr>
          <w:rFonts w:cs="Times New Roman"/>
          <w:sz w:val="22"/>
          <w:szCs w:val="32"/>
        </w:rPr>
        <w:t xml:space="preserve">Pada penelitian ini </w:t>
      </w:r>
      <w:r w:rsidRPr="009F5F4B">
        <w:rPr>
          <w:rFonts w:cs="Times New Roman"/>
          <w:i/>
          <w:sz w:val="22"/>
          <w:szCs w:val="32"/>
        </w:rPr>
        <w:t>polyester</w:t>
      </w:r>
      <w:r w:rsidRPr="009F5F4B">
        <w:rPr>
          <w:rFonts w:cs="Times New Roman"/>
          <w:sz w:val="22"/>
          <w:szCs w:val="32"/>
        </w:rPr>
        <w:t xml:space="preserve"> dipadukan dengan </w:t>
      </w:r>
      <w:r w:rsidRPr="009F5F4B">
        <w:rPr>
          <w:rFonts w:cs="Times New Roman"/>
          <w:i/>
          <w:sz w:val="22"/>
          <w:szCs w:val="32"/>
        </w:rPr>
        <w:t>vinyl ester</w:t>
      </w:r>
      <w:r w:rsidRPr="009F5F4B">
        <w:rPr>
          <w:rFonts w:cs="Times New Roman"/>
          <w:sz w:val="22"/>
          <w:szCs w:val="32"/>
        </w:rPr>
        <w:t xml:space="preserve"> yang bertujuan untuk meningkatkan sifat mekanik material polimer </w:t>
      </w:r>
      <w:r w:rsidRPr="009F5F4B">
        <w:rPr>
          <w:rFonts w:cs="Times New Roman"/>
          <w:i/>
          <w:sz w:val="22"/>
          <w:szCs w:val="32"/>
        </w:rPr>
        <w:t>blend.</w:t>
      </w:r>
      <w:proofErr w:type="gramEnd"/>
    </w:p>
    <w:p w14:paraId="73975AFE" w14:textId="44C9F3B4" w:rsidR="00DC36AC" w:rsidRDefault="00AC0366" w:rsidP="00DC36AC">
      <w:pPr>
        <w:pStyle w:val="Heading2"/>
        <w:rPr>
          <w:i w:val="0"/>
          <w:sz w:val="22"/>
          <w:szCs w:val="22"/>
          <w:lang w:val="en-US"/>
        </w:rPr>
      </w:pPr>
      <w:r w:rsidRPr="00AC0366">
        <w:rPr>
          <w:sz w:val="22"/>
          <w:szCs w:val="22"/>
          <w:lang w:val="en-US"/>
        </w:rPr>
        <w:t>Methyl Methacrylate</w:t>
      </w:r>
      <w:r w:rsidRPr="00AC0366">
        <w:rPr>
          <w:i w:val="0"/>
          <w:sz w:val="22"/>
          <w:szCs w:val="22"/>
          <w:lang w:val="en-US"/>
        </w:rPr>
        <w:t xml:space="preserve"> (MMA)</w:t>
      </w:r>
    </w:p>
    <w:p w14:paraId="0B47580A" w14:textId="77777777" w:rsidR="00A068D3" w:rsidRPr="00A068D3" w:rsidRDefault="00A068D3" w:rsidP="00A068D3">
      <w:pPr>
        <w:spacing w:before="240"/>
        <w:rPr>
          <w:rFonts w:cs="Times New Roman"/>
          <w:sz w:val="22"/>
          <w:szCs w:val="32"/>
        </w:rPr>
      </w:pPr>
      <w:r w:rsidRPr="00A068D3">
        <w:rPr>
          <w:rFonts w:cs="Times New Roman"/>
          <w:i/>
          <w:sz w:val="22"/>
          <w:szCs w:val="32"/>
        </w:rPr>
        <w:t>Methyl methacrylate</w:t>
      </w:r>
      <w:r w:rsidRPr="00A068D3">
        <w:rPr>
          <w:rFonts w:cs="Times New Roman"/>
          <w:sz w:val="22"/>
          <w:szCs w:val="32"/>
        </w:rPr>
        <w:t xml:space="preserve"> atau sering disebut dengan MMA merupakan bahan polimer yang memiliki sifat </w:t>
      </w:r>
      <w:r w:rsidRPr="00A068D3">
        <w:rPr>
          <w:rFonts w:cs="Times New Roman"/>
          <w:i/>
          <w:sz w:val="22"/>
          <w:szCs w:val="32"/>
        </w:rPr>
        <w:t>biocompatible</w:t>
      </w:r>
      <w:r w:rsidRPr="00A068D3">
        <w:rPr>
          <w:rFonts w:cs="Times New Roman"/>
          <w:sz w:val="22"/>
          <w:szCs w:val="32"/>
        </w:rPr>
        <w:t xml:space="preserve">, di mana menjadikan MMA sebagai bahan penelitian dalam studi literatur material biomedis </w:t>
      </w:r>
      <w:r w:rsidRPr="00A068D3">
        <w:rPr>
          <w:rFonts w:cs="Times New Roman"/>
          <w:sz w:val="22"/>
          <w:szCs w:val="32"/>
        </w:rPr>
        <w:fldChar w:fldCharType="begin" w:fldLock="1"/>
      </w:r>
      <w:r w:rsidRPr="00A068D3">
        <w:rPr>
          <w:rFonts w:cs="Times New Roman"/>
          <w:sz w:val="22"/>
          <w:szCs w:val="32"/>
        </w:rPr>
        <w:instrText>ADDIN CSL_CITATION {"citationItems":[{"id":"ITEM-1","itemData":{"author":[{"dropping-particle":"","family":"S. Jaiswal, P. K. Dutta, S. Kumar, J. Koh","given":"and S. Pandey","non-dropping-particle":"","parse-names":false,"suffix":""}],"id":"ITEM-1","issued":{"date-parts":[["2019"]]},"title":"SC, Carbohydr. Polym","type":"article-journal"},"uris":["http://www.mendeley.com/documents/?uuid=2130b9d3-6267-4db5-8910-6cd226cb6910"]}],"mendeley":{"formattedCitation":"[16]","plainTextFormattedCitation":"[16]","previouslyFormattedCitation":"[16]"},"properties":{"noteIndex":0},"schema":"https://github.com/citation-style-language/schema/raw/master/csl-citation.json"}</w:instrText>
      </w:r>
      <w:r w:rsidRPr="00A068D3">
        <w:rPr>
          <w:rFonts w:cs="Times New Roman"/>
          <w:sz w:val="22"/>
          <w:szCs w:val="32"/>
        </w:rPr>
        <w:fldChar w:fldCharType="separate"/>
      </w:r>
      <w:r w:rsidRPr="00A068D3">
        <w:rPr>
          <w:rFonts w:cs="Times New Roman"/>
          <w:noProof/>
          <w:sz w:val="22"/>
          <w:szCs w:val="32"/>
        </w:rPr>
        <w:t>[16]</w:t>
      </w:r>
      <w:r w:rsidRPr="00A068D3">
        <w:rPr>
          <w:rFonts w:cs="Times New Roman"/>
          <w:sz w:val="22"/>
          <w:szCs w:val="32"/>
        </w:rPr>
        <w:fldChar w:fldCharType="end"/>
      </w:r>
      <w:r w:rsidRPr="00A068D3">
        <w:rPr>
          <w:rFonts w:cs="Times New Roman"/>
          <w:sz w:val="22"/>
          <w:szCs w:val="32"/>
        </w:rPr>
        <w:t xml:space="preserve">. Molekul MMA yang tergabung dalam rantai ikatan mengarah pada jarak antar ikatan pada ikatan </w:t>
      </w:r>
      <w:r w:rsidRPr="00A068D3">
        <w:rPr>
          <w:rFonts w:cs="Times New Roman"/>
          <w:i/>
          <w:sz w:val="22"/>
          <w:szCs w:val="32"/>
        </w:rPr>
        <w:t>polyester</w:t>
      </w:r>
      <w:r w:rsidRPr="00A068D3">
        <w:rPr>
          <w:rFonts w:cs="Times New Roman"/>
          <w:sz w:val="22"/>
          <w:szCs w:val="32"/>
        </w:rPr>
        <w:t xml:space="preserve">, sehingga kekakuan dari struktur jaringan </w:t>
      </w:r>
      <w:r w:rsidRPr="00A068D3">
        <w:rPr>
          <w:rFonts w:cs="Times New Roman"/>
          <w:i/>
          <w:sz w:val="22"/>
          <w:szCs w:val="32"/>
        </w:rPr>
        <w:t xml:space="preserve">polyester </w:t>
      </w:r>
      <w:r w:rsidRPr="00A068D3">
        <w:rPr>
          <w:rFonts w:cs="Times New Roman"/>
          <w:sz w:val="22"/>
          <w:szCs w:val="32"/>
        </w:rPr>
        <w:t xml:space="preserve">berkurang </w:t>
      </w:r>
      <w:r w:rsidRPr="00A068D3">
        <w:rPr>
          <w:rFonts w:cs="Times New Roman"/>
          <w:sz w:val="22"/>
          <w:szCs w:val="32"/>
        </w:rPr>
        <w:fldChar w:fldCharType="begin" w:fldLock="1"/>
      </w:r>
      <w:r w:rsidRPr="00A068D3">
        <w:rPr>
          <w:rFonts w:cs="Times New Roman"/>
          <w:sz w:val="22"/>
          <w:szCs w:val="32"/>
        </w:rPr>
        <w:instrText>ADDIN CSL_CITATION {"citationItems":[{"id":"ITEM-1","itemData":{"author":[{"dropping-particle":"","family":"H. Abral, R. Fajrul, M. Mahardika","given":"and D. Handayani","non-dropping-particle":"","parse-names":false,"suffix":""}],"id":"ITEM-1","issued":{"date-parts":[["2019"]]},"title":"Improving impact, tensile and thermal properties of thermoset unsaturated polyester via mixing with methyl merhacrylate and thermoset vinyl ester","type":"article-journal"},"uris":["http://www.mendeley.com/documents/?uuid=32ee2375-641f-45d7-893b-90719f8e9724"]}],"mendeley":{"formattedCitation":"[17]","plainTextFormattedCitation":"[17]","previouslyFormattedCitation":"[17]"},"properties":{"noteIndex":0},"schema":"https://github.com/citation-style-language/schema/raw/master/csl-citation.json"}</w:instrText>
      </w:r>
      <w:r w:rsidRPr="00A068D3">
        <w:rPr>
          <w:rFonts w:cs="Times New Roman"/>
          <w:sz w:val="22"/>
          <w:szCs w:val="32"/>
        </w:rPr>
        <w:fldChar w:fldCharType="separate"/>
      </w:r>
      <w:r w:rsidRPr="00A068D3">
        <w:rPr>
          <w:rFonts w:cs="Times New Roman"/>
          <w:noProof/>
          <w:sz w:val="22"/>
          <w:szCs w:val="32"/>
        </w:rPr>
        <w:t>[17]</w:t>
      </w:r>
      <w:r w:rsidRPr="00A068D3">
        <w:rPr>
          <w:rFonts w:cs="Times New Roman"/>
          <w:sz w:val="22"/>
          <w:szCs w:val="32"/>
        </w:rPr>
        <w:fldChar w:fldCharType="end"/>
      </w:r>
      <w:r w:rsidRPr="00A068D3">
        <w:rPr>
          <w:rFonts w:cs="Times New Roman"/>
          <w:sz w:val="22"/>
          <w:szCs w:val="32"/>
        </w:rPr>
        <w:t xml:space="preserve">. MMA merupakan material polimer tidak berwarna dan memiliki biaya yang relatif murah </w:t>
      </w:r>
      <w:r w:rsidRPr="00A068D3">
        <w:rPr>
          <w:rFonts w:cs="Times New Roman"/>
          <w:sz w:val="22"/>
          <w:szCs w:val="32"/>
        </w:rPr>
        <w:fldChar w:fldCharType="begin" w:fldLock="1"/>
      </w:r>
      <w:r w:rsidRPr="00A068D3">
        <w:rPr>
          <w:rFonts w:cs="Times New Roman"/>
          <w:sz w:val="22"/>
          <w:szCs w:val="32"/>
        </w:rPr>
        <w:instrText>ADDIN CSL_CITATION {"citationItems":[{"id":"ITEM-1","itemData":{"author":[{"dropping-particle":"","family":"Launikitis","given":"M. B.","non-dropping-particle":"","parse-names":false,"suffix":""}],"id":"ITEM-1","issued":{"date-parts":[["1982"]]},"publisher":"Springer, Boston, MA","publisher-place":"New York","title":"Handbook of Composites","type":"book"},"uris":["http://www.mendeley.com/documents/?uuid=c5b33725-757d-4548-8e5c-8446bc25a09c"]}],"mendeley":{"formattedCitation":"[13]","plainTextFormattedCitation":"[13]","previouslyFormattedCitation":"[13]"},"properties":{"noteIndex":0},"schema":"https://github.com/citation-style-language/schema/raw/master/csl-citation.json"}</w:instrText>
      </w:r>
      <w:r w:rsidRPr="00A068D3">
        <w:rPr>
          <w:rFonts w:cs="Times New Roman"/>
          <w:sz w:val="22"/>
          <w:szCs w:val="32"/>
        </w:rPr>
        <w:fldChar w:fldCharType="separate"/>
      </w:r>
      <w:r w:rsidRPr="00A068D3">
        <w:rPr>
          <w:rFonts w:cs="Times New Roman"/>
          <w:noProof/>
          <w:sz w:val="22"/>
          <w:szCs w:val="32"/>
        </w:rPr>
        <w:t>[13]</w:t>
      </w:r>
      <w:r w:rsidRPr="00A068D3">
        <w:rPr>
          <w:rFonts w:cs="Times New Roman"/>
          <w:sz w:val="22"/>
          <w:szCs w:val="32"/>
        </w:rPr>
        <w:fldChar w:fldCharType="end"/>
      </w:r>
      <w:r w:rsidRPr="00A068D3">
        <w:rPr>
          <w:rFonts w:cs="Times New Roman"/>
          <w:sz w:val="22"/>
          <w:szCs w:val="32"/>
        </w:rPr>
        <w:t>.</w:t>
      </w:r>
    </w:p>
    <w:p w14:paraId="3CE182EB" w14:textId="4B0935E6" w:rsidR="009F5F4B" w:rsidRPr="00A068D3" w:rsidRDefault="00A068D3" w:rsidP="00A068D3">
      <w:pPr>
        <w:rPr>
          <w:sz w:val="16"/>
        </w:rPr>
      </w:pPr>
      <w:r w:rsidRPr="00A068D3">
        <w:rPr>
          <w:rFonts w:cs="Times New Roman"/>
          <w:sz w:val="22"/>
          <w:szCs w:val="32"/>
        </w:rPr>
        <w:tab/>
        <w:t xml:space="preserve">Keuntungan penambahan MMA terhadap suatu paduan adalah menghasilkan material yang bersifat </w:t>
      </w:r>
      <w:r w:rsidRPr="00A068D3">
        <w:rPr>
          <w:rFonts w:cs="Times New Roman"/>
          <w:i/>
          <w:sz w:val="22"/>
          <w:szCs w:val="32"/>
        </w:rPr>
        <w:t>non-toxicity</w:t>
      </w:r>
      <w:r w:rsidRPr="00A068D3">
        <w:rPr>
          <w:rFonts w:cs="Times New Roman"/>
          <w:sz w:val="22"/>
          <w:szCs w:val="32"/>
        </w:rPr>
        <w:t xml:space="preserve">, biaya yang relatif lebih rendah, kemudahan dalam proses, kompabilitas, dan dapat digunakan untuk pengolahan material yang memiliki resistansi </w:t>
      </w:r>
      <w:r w:rsidRPr="00A068D3">
        <w:rPr>
          <w:rFonts w:cs="Times New Roman"/>
          <w:i/>
          <w:sz w:val="22"/>
          <w:szCs w:val="32"/>
        </w:rPr>
        <w:t xml:space="preserve">fracture </w:t>
      </w:r>
      <w:r w:rsidRPr="00A068D3">
        <w:rPr>
          <w:rFonts w:cs="Times New Roman"/>
          <w:sz w:val="22"/>
          <w:szCs w:val="32"/>
        </w:rPr>
        <w:t xml:space="preserve">yang besar </w:t>
      </w:r>
      <w:r w:rsidRPr="00A068D3">
        <w:rPr>
          <w:rFonts w:cs="Times New Roman"/>
          <w:sz w:val="22"/>
          <w:szCs w:val="32"/>
        </w:rPr>
        <w:fldChar w:fldCharType="begin" w:fldLock="1"/>
      </w:r>
      <w:r w:rsidRPr="00A068D3">
        <w:rPr>
          <w:rFonts w:cs="Times New Roman"/>
          <w:sz w:val="22"/>
          <w:szCs w:val="32"/>
        </w:rPr>
        <w:instrText>ADDIN CSL_CITATION {"citationItems":[{"id":"ITEM-1","itemData":{"author":[{"dropping-particle":"","family":"U. Ali, K. J. B. A. Karim","given":"and N. A. Buang","non-dropping-particle":"","parse-names":false,"suffix":""}],"container-title":"Polym Rev","id":"ITEM-1","issue":"4","issued":{"date-parts":[["2015"]]},"page":"678-705","title":"A Riview of the Properties and Applications of Poly (Methyl Methacrylate) (PMMA)","type":"article-journal","volume":"55"},"uris":["http://www.mendeley.com/documents/?uuid=96b19430-13c2-43eb-97b4-8ec4fc36d966"]}],"mendeley":{"formattedCitation":"[18]","plainTextFormattedCitation":"[18]","previouslyFormattedCitation":"[18]"},"properties":{"noteIndex":0},"schema":"https://github.com/citation-style-language/schema/raw/master/csl-citation.json"}</w:instrText>
      </w:r>
      <w:r w:rsidRPr="00A068D3">
        <w:rPr>
          <w:rFonts w:cs="Times New Roman"/>
          <w:sz w:val="22"/>
          <w:szCs w:val="32"/>
        </w:rPr>
        <w:fldChar w:fldCharType="separate"/>
      </w:r>
      <w:r w:rsidRPr="00A068D3">
        <w:rPr>
          <w:rFonts w:cs="Times New Roman"/>
          <w:noProof/>
          <w:sz w:val="22"/>
          <w:szCs w:val="32"/>
        </w:rPr>
        <w:t>[18]</w:t>
      </w:r>
      <w:r w:rsidRPr="00A068D3">
        <w:rPr>
          <w:rFonts w:cs="Times New Roman"/>
          <w:sz w:val="22"/>
          <w:szCs w:val="32"/>
        </w:rPr>
        <w:fldChar w:fldCharType="end"/>
      </w:r>
      <w:r w:rsidRPr="00A068D3">
        <w:rPr>
          <w:rFonts w:cs="Times New Roman"/>
          <w:sz w:val="22"/>
          <w:szCs w:val="32"/>
        </w:rPr>
        <w:t xml:space="preserve">. Pencampuran MMA terhadap </w:t>
      </w:r>
      <w:r w:rsidRPr="00A068D3">
        <w:rPr>
          <w:rFonts w:cs="Times New Roman"/>
          <w:i/>
          <w:sz w:val="22"/>
          <w:szCs w:val="32"/>
        </w:rPr>
        <w:t>thermosetting resins</w:t>
      </w:r>
      <w:r w:rsidRPr="00A068D3">
        <w:rPr>
          <w:rFonts w:cs="Times New Roman"/>
          <w:sz w:val="22"/>
          <w:szCs w:val="32"/>
        </w:rPr>
        <w:t xml:space="preserve"> dapat menurunkan viskositas dari polimer </w:t>
      </w:r>
      <w:r w:rsidRPr="00A068D3">
        <w:rPr>
          <w:rFonts w:cs="Times New Roman"/>
          <w:i/>
          <w:sz w:val="22"/>
          <w:szCs w:val="32"/>
        </w:rPr>
        <w:t>blend</w:t>
      </w:r>
      <w:r w:rsidRPr="00A068D3">
        <w:rPr>
          <w:rFonts w:cs="Times New Roman"/>
          <w:sz w:val="22"/>
          <w:szCs w:val="32"/>
        </w:rPr>
        <w:t xml:space="preserve"> </w:t>
      </w:r>
      <w:r w:rsidRPr="00A068D3">
        <w:rPr>
          <w:rFonts w:cs="Times New Roman"/>
          <w:sz w:val="22"/>
          <w:szCs w:val="32"/>
        </w:rPr>
        <w:fldChar w:fldCharType="begin" w:fldLock="1"/>
      </w:r>
      <w:r w:rsidRPr="00A068D3">
        <w:rPr>
          <w:rFonts w:cs="Times New Roman"/>
          <w:sz w:val="22"/>
          <w:szCs w:val="32"/>
        </w:rPr>
        <w:instrText>ADDIN CSL_CITATION {"citationItems":[{"id":"ITEM-1","itemData":{"author":[{"dropping-particle":"","family":"Vashistha","given":"S. Kalia and S.","non-dropping-particle":"","parse-names":false,"suffix":""}],"container-title":"J. Polym. Environ","id":"ITEM-1","issue":"1","issued":{"date-parts":[["2012"]]},"page":"142-151","title":"Surface Modification of Sisal Fibers 9 (Agave Sisalana) Using Bacterial Cellulase and Methyl Methacrylate","type":"article-journal","volume":"20"},"uris":["http://www.mendeley.com/documents/?uuid=59fca554-dc46-4397-8071-aeab573a05fb"]}],"mendeley":{"formattedCitation":"[19]","plainTextFormattedCitation":"[19]","previouslyFormattedCitation":"[19]"},"properties":{"noteIndex":0},"schema":"https://github.com/citation-style-language/schema/raw/master/csl-citation.json"}</w:instrText>
      </w:r>
      <w:r w:rsidRPr="00A068D3">
        <w:rPr>
          <w:rFonts w:cs="Times New Roman"/>
          <w:sz w:val="22"/>
          <w:szCs w:val="32"/>
        </w:rPr>
        <w:fldChar w:fldCharType="separate"/>
      </w:r>
      <w:r w:rsidRPr="00A068D3">
        <w:rPr>
          <w:rFonts w:cs="Times New Roman"/>
          <w:noProof/>
          <w:sz w:val="22"/>
          <w:szCs w:val="32"/>
        </w:rPr>
        <w:t>[19]</w:t>
      </w:r>
      <w:r w:rsidRPr="00A068D3">
        <w:rPr>
          <w:rFonts w:cs="Times New Roman"/>
          <w:sz w:val="22"/>
          <w:szCs w:val="32"/>
        </w:rPr>
        <w:fldChar w:fldCharType="end"/>
      </w:r>
      <w:r w:rsidRPr="00A068D3">
        <w:rPr>
          <w:rFonts w:cs="Times New Roman"/>
          <w:sz w:val="22"/>
          <w:szCs w:val="32"/>
        </w:rPr>
        <w:t xml:space="preserve">. Penambahan MMA di sini diharapkan biasa membuat struktur jaringan dari </w:t>
      </w:r>
      <w:r w:rsidRPr="00A068D3">
        <w:rPr>
          <w:rFonts w:cs="Times New Roman"/>
          <w:i/>
          <w:sz w:val="22"/>
          <w:szCs w:val="32"/>
        </w:rPr>
        <w:t>polyester</w:t>
      </w:r>
      <w:r w:rsidRPr="00A068D3">
        <w:rPr>
          <w:rFonts w:cs="Times New Roman"/>
          <w:sz w:val="22"/>
          <w:szCs w:val="32"/>
        </w:rPr>
        <w:t xml:space="preserve"> menjadi homogen </w:t>
      </w:r>
      <w:r w:rsidRPr="00A068D3">
        <w:rPr>
          <w:rFonts w:cs="Times New Roman"/>
          <w:sz w:val="22"/>
          <w:szCs w:val="32"/>
        </w:rPr>
        <w:fldChar w:fldCharType="begin" w:fldLock="1"/>
      </w:r>
      <w:r w:rsidRPr="00A068D3">
        <w:rPr>
          <w:rFonts w:cs="Times New Roman"/>
          <w:sz w:val="22"/>
          <w:szCs w:val="32"/>
        </w:rPr>
        <w:instrText>ADDIN CSL_CITATION {"citationItems":[{"id":"ITEM-1","itemData":{"author":[{"dropping-particle":"","family":"H. Abral, R. Fajrul, M. Mahardika","given":"and D. Handayani","non-dropping-particle":"","parse-names":false,"suffix":""}],"id":"ITEM-1","issued":{"date-parts":[["2019"]]},"title":"Improving impact, tensile and thermal properties of thermoset unsaturated polyester via mixing with methyl merhacrylate and thermoset vinyl ester","type":"article-journal"},"uris":["http://www.mendeley.com/documents/?uuid=32ee2375-641f-45d7-893b-90719f8e9724"]}],"mendeley":{"formattedCitation":"[17]","plainTextFormattedCitation":"[17]","previouslyFormattedCitation":"[17]"},"properties":{"noteIndex":0},"schema":"https://github.com/citation-style-language/schema/raw/master/csl-citation.json"}</w:instrText>
      </w:r>
      <w:r w:rsidRPr="00A068D3">
        <w:rPr>
          <w:rFonts w:cs="Times New Roman"/>
          <w:sz w:val="22"/>
          <w:szCs w:val="32"/>
        </w:rPr>
        <w:fldChar w:fldCharType="separate"/>
      </w:r>
      <w:r w:rsidRPr="00A068D3">
        <w:rPr>
          <w:rFonts w:cs="Times New Roman"/>
          <w:noProof/>
          <w:sz w:val="22"/>
          <w:szCs w:val="32"/>
        </w:rPr>
        <w:t>[17]</w:t>
      </w:r>
      <w:r w:rsidRPr="00A068D3">
        <w:rPr>
          <w:rFonts w:cs="Times New Roman"/>
          <w:sz w:val="22"/>
          <w:szCs w:val="32"/>
        </w:rPr>
        <w:fldChar w:fldCharType="end"/>
      </w:r>
      <w:r w:rsidRPr="00A068D3">
        <w:rPr>
          <w:rFonts w:cs="Times New Roman"/>
          <w:sz w:val="22"/>
          <w:szCs w:val="32"/>
        </w:rPr>
        <w:t xml:space="preserve">. Pada penelitian sebelumnya, didapatkan peningkatan harga impak pada penambahan 10% MMA </w:t>
      </w:r>
      <w:r w:rsidRPr="00A068D3">
        <w:rPr>
          <w:rFonts w:cs="Times New Roman"/>
          <w:sz w:val="22"/>
          <w:szCs w:val="32"/>
        </w:rPr>
        <w:fldChar w:fldCharType="begin" w:fldLock="1"/>
      </w:r>
      <w:r w:rsidRPr="00A068D3">
        <w:rPr>
          <w:rFonts w:cs="Times New Roman"/>
          <w:sz w:val="22"/>
          <w:szCs w:val="32"/>
        </w:rPr>
        <w:instrText>ADDIN CSL_CITATION {"citationItems":[{"id":"ITEM-1","itemData":{"author":[{"dropping-particle":"","family":"H. Abral, R. Fajrul, M. Mahardika","given":"and D. Handayani","non-dropping-particle":"","parse-names":false,"suffix":""}],"id":"ITEM-1","issued":{"date-parts":[["2019"]]},"title":"Improving impact, tensile and thermal properties of thermoset unsaturated polyester via mixing with methyl merhacrylate and thermoset vinyl ester","type":"article-journal"},"uris":["http://www.mendeley.com/documents/?uuid=32ee2375-641f-45d7-893b-90719f8e9724"]}],"mendeley":{"formattedCitation":"[17]","plainTextFormattedCitation":"[17]","previouslyFormattedCitation":"[17]"},"properties":{"noteIndex":0},"schema":"https://github.com/citation-style-language/schema/raw/master/csl-citation.json"}</w:instrText>
      </w:r>
      <w:r w:rsidRPr="00A068D3">
        <w:rPr>
          <w:rFonts w:cs="Times New Roman"/>
          <w:sz w:val="22"/>
          <w:szCs w:val="32"/>
        </w:rPr>
        <w:fldChar w:fldCharType="separate"/>
      </w:r>
      <w:r w:rsidRPr="00A068D3">
        <w:rPr>
          <w:rFonts w:cs="Times New Roman"/>
          <w:noProof/>
          <w:sz w:val="22"/>
          <w:szCs w:val="32"/>
        </w:rPr>
        <w:t>[17]</w:t>
      </w:r>
      <w:r w:rsidRPr="00A068D3">
        <w:rPr>
          <w:rFonts w:cs="Times New Roman"/>
          <w:sz w:val="22"/>
          <w:szCs w:val="32"/>
        </w:rPr>
        <w:fldChar w:fldCharType="end"/>
      </w:r>
      <w:r w:rsidRPr="00A068D3">
        <w:rPr>
          <w:rFonts w:cs="Times New Roman"/>
          <w:sz w:val="22"/>
          <w:szCs w:val="32"/>
        </w:rPr>
        <w:t xml:space="preserve">. </w:t>
      </w:r>
      <w:proofErr w:type="gramStart"/>
      <w:r w:rsidRPr="00A068D3">
        <w:rPr>
          <w:rFonts w:cs="Times New Roman"/>
          <w:sz w:val="22"/>
          <w:szCs w:val="32"/>
        </w:rPr>
        <w:t xml:space="preserve">Oleh karena itu, </w:t>
      </w:r>
      <w:r w:rsidRPr="00A068D3">
        <w:rPr>
          <w:rFonts w:cs="Times New Roman"/>
          <w:sz w:val="22"/>
          <w:szCs w:val="32"/>
        </w:rPr>
        <w:lastRenderedPageBreak/>
        <w:t>penggunaan MMA yang digunakan di sini adalah 10%.</w:t>
      </w:r>
      <w:proofErr w:type="gramEnd"/>
    </w:p>
    <w:p w14:paraId="154A4DF0" w14:textId="3422CA95" w:rsidR="00DC36AC" w:rsidRDefault="00AC0366" w:rsidP="00DC36AC">
      <w:pPr>
        <w:pStyle w:val="Heading2"/>
        <w:rPr>
          <w:sz w:val="22"/>
          <w:szCs w:val="22"/>
          <w:lang w:val="en-US"/>
        </w:rPr>
      </w:pPr>
      <w:r w:rsidRPr="00AC0366">
        <w:rPr>
          <w:i w:val="0"/>
          <w:sz w:val="22"/>
          <w:szCs w:val="22"/>
          <w:lang w:val="en-US"/>
        </w:rPr>
        <w:t xml:space="preserve">Pengujian </w:t>
      </w:r>
      <w:r w:rsidRPr="00AC0366">
        <w:rPr>
          <w:sz w:val="22"/>
          <w:szCs w:val="22"/>
          <w:lang w:val="en-US"/>
        </w:rPr>
        <w:t>Bending</w:t>
      </w:r>
    </w:p>
    <w:p w14:paraId="18CF9FA2" w14:textId="77777777" w:rsidR="00A068D3" w:rsidRPr="00A068D3" w:rsidRDefault="00A068D3" w:rsidP="00A068D3">
      <w:pPr>
        <w:spacing w:before="240"/>
        <w:ind w:firstLine="567"/>
        <w:rPr>
          <w:rFonts w:cs="Times New Roman"/>
          <w:sz w:val="22"/>
          <w:szCs w:val="22"/>
        </w:rPr>
      </w:pPr>
      <w:proofErr w:type="gramStart"/>
      <w:r w:rsidRPr="00A068D3">
        <w:rPr>
          <w:rFonts w:cs="Times New Roman"/>
          <w:sz w:val="22"/>
          <w:szCs w:val="22"/>
        </w:rPr>
        <w:t xml:space="preserve">Uji </w:t>
      </w:r>
      <w:r w:rsidRPr="00A068D3">
        <w:rPr>
          <w:rFonts w:cs="Times New Roman"/>
          <w:i/>
          <w:sz w:val="22"/>
          <w:szCs w:val="22"/>
        </w:rPr>
        <w:t>bending</w:t>
      </w:r>
      <w:r w:rsidRPr="00A068D3">
        <w:rPr>
          <w:rFonts w:cs="Times New Roman"/>
          <w:sz w:val="22"/>
          <w:szCs w:val="22"/>
        </w:rPr>
        <w:t xml:space="preserve"> (uji lentur) adalah pengujian yang dapat menemukan kualitas suatu material karena dapat memberikan informasi mengenai kekuatan lenturnya.</w:t>
      </w:r>
      <w:proofErr w:type="gramEnd"/>
      <w:r w:rsidRPr="00A068D3">
        <w:rPr>
          <w:rFonts w:cs="Times New Roman"/>
          <w:sz w:val="22"/>
          <w:szCs w:val="22"/>
        </w:rPr>
        <w:t xml:space="preserve"> </w:t>
      </w:r>
      <w:proofErr w:type="gramStart"/>
      <w:r w:rsidRPr="00A068D3">
        <w:rPr>
          <w:rFonts w:cs="Times New Roman"/>
          <w:sz w:val="22"/>
          <w:szCs w:val="22"/>
        </w:rPr>
        <w:t>Material yang lentur (tidak kaku) adalah material yang dapat mengalami regangan bila diberi tegangan atau beban tertentu.</w:t>
      </w:r>
      <w:proofErr w:type="gramEnd"/>
      <w:r w:rsidRPr="00A068D3">
        <w:rPr>
          <w:rFonts w:cs="Times New Roman"/>
          <w:sz w:val="22"/>
          <w:szCs w:val="22"/>
        </w:rPr>
        <w:t xml:space="preserve"> </w:t>
      </w:r>
      <w:proofErr w:type="gramStart"/>
      <w:r w:rsidRPr="00A068D3">
        <w:rPr>
          <w:rFonts w:cs="Times New Roman"/>
          <w:sz w:val="22"/>
          <w:szCs w:val="22"/>
        </w:rPr>
        <w:t>Kekakuan adalah ketahanan suatu material terhadap deformasi elastis.</w:t>
      </w:r>
      <w:proofErr w:type="gramEnd"/>
      <w:r w:rsidRPr="00A068D3">
        <w:rPr>
          <w:rFonts w:cs="Times New Roman"/>
          <w:sz w:val="22"/>
          <w:szCs w:val="22"/>
        </w:rPr>
        <w:t xml:space="preserve"> </w:t>
      </w:r>
      <w:proofErr w:type="gramStart"/>
      <w:r w:rsidRPr="00A068D3">
        <w:rPr>
          <w:rFonts w:cs="Times New Roman"/>
          <w:sz w:val="22"/>
          <w:szCs w:val="22"/>
        </w:rPr>
        <w:t>Tegangan atau beban yang diberikan pada spesimen uji haruslah dibawah harga beban maksimum agar spesimen tidak mengalami deformasi plastis.</w:t>
      </w:r>
      <w:proofErr w:type="gramEnd"/>
    </w:p>
    <w:p w14:paraId="6BB04076" w14:textId="77777777" w:rsidR="00A068D3" w:rsidRDefault="00A068D3" w:rsidP="00A068D3">
      <w:pPr>
        <w:rPr>
          <w:rFonts w:cs="Times New Roman"/>
          <w:sz w:val="22"/>
          <w:szCs w:val="22"/>
        </w:rPr>
      </w:pPr>
      <w:r w:rsidRPr="00A068D3">
        <w:rPr>
          <w:rFonts w:cs="Times New Roman"/>
          <w:sz w:val="22"/>
          <w:szCs w:val="22"/>
        </w:rPr>
        <w:tab/>
      </w:r>
      <w:proofErr w:type="gramStart"/>
      <w:r w:rsidRPr="00A068D3">
        <w:rPr>
          <w:rFonts w:cs="Times New Roman"/>
          <w:sz w:val="22"/>
          <w:szCs w:val="22"/>
        </w:rPr>
        <w:t>Uji lentur (</w:t>
      </w:r>
      <w:r w:rsidRPr="00A068D3">
        <w:rPr>
          <w:rFonts w:cs="Times New Roman"/>
          <w:i/>
          <w:sz w:val="22"/>
          <w:szCs w:val="22"/>
        </w:rPr>
        <w:t>bending test</w:t>
      </w:r>
      <w:r w:rsidRPr="00A068D3">
        <w:rPr>
          <w:rFonts w:cs="Times New Roman"/>
          <w:sz w:val="22"/>
          <w:szCs w:val="22"/>
        </w:rPr>
        <w:t>) merupakan salah satu bentuk pengujian untuk menentukan mutu suatu material secara visual, saat material diberi beban pada daerah elastis.</w:t>
      </w:r>
      <w:proofErr w:type="gramEnd"/>
    </w:p>
    <w:p w14:paraId="33B665A5" w14:textId="77777777" w:rsidR="00A068D3" w:rsidRDefault="00A068D3" w:rsidP="00A068D3">
      <w:pPr>
        <w:ind w:firstLine="720"/>
        <w:rPr>
          <w:rFonts w:cs="Times New Roman"/>
          <w:sz w:val="22"/>
          <w:szCs w:val="22"/>
        </w:rPr>
      </w:pPr>
      <w:proofErr w:type="gramStart"/>
      <w:r w:rsidRPr="00A068D3">
        <w:rPr>
          <w:rFonts w:cs="Times New Roman"/>
          <w:sz w:val="22"/>
          <w:szCs w:val="22"/>
        </w:rPr>
        <w:t xml:space="preserve">Perhitungan kekuatan </w:t>
      </w:r>
      <w:r w:rsidRPr="00A068D3">
        <w:rPr>
          <w:rFonts w:cs="Times New Roman"/>
          <w:i/>
          <w:sz w:val="22"/>
          <w:szCs w:val="22"/>
        </w:rPr>
        <w:t>bending</w:t>
      </w:r>
      <w:r w:rsidRPr="00A068D3">
        <w:rPr>
          <w:rFonts w:cs="Times New Roman"/>
          <w:sz w:val="22"/>
          <w:szCs w:val="22"/>
        </w:rPr>
        <w:t xml:space="preserve"> didasarkan pada pembebanan arah transversal pada material uji sampai saat terjadinya patah pada material uji.</w:t>
      </w:r>
      <w:proofErr w:type="gramEnd"/>
      <w:r w:rsidRPr="00A068D3">
        <w:rPr>
          <w:rFonts w:cs="Times New Roman"/>
          <w:sz w:val="22"/>
          <w:szCs w:val="22"/>
        </w:rPr>
        <w:t xml:space="preserve"> </w:t>
      </w:r>
      <w:proofErr w:type="gramStart"/>
      <w:r w:rsidRPr="00A068D3">
        <w:rPr>
          <w:rFonts w:cs="Times New Roman"/>
          <w:sz w:val="22"/>
          <w:szCs w:val="22"/>
        </w:rPr>
        <w:t>Dengan mengacu pada kondisi pembebanan yang terpusat ditengah-tengah material uji, yang sering disebut “</w:t>
      </w:r>
      <w:r w:rsidRPr="00A068D3">
        <w:rPr>
          <w:rFonts w:cs="Times New Roman"/>
          <w:i/>
          <w:sz w:val="22"/>
          <w:szCs w:val="22"/>
        </w:rPr>
        <w:t>Three Point Bending</w:t>
      </w:r>
      <w:r w:rsidRPr="00A068D3">
        <w:rPr>
          <w:rFonts w:cs="Times New Roman"/>
          <w:sz w:val="22"/>
          <w:szCs w:val="22"/>
        </w:rPr>
        <w:t>”.</w:t>
      </w:r>
      <w:proofErr w:type="gramEnd"/>
      <w:r w:rsidRPr="00A068D3">
        <w:rPr>
          <w:rFonts w:cs="Times New Roman"/>
          <w:sz w:val="22"/>
          <w:szCs w:val="22"/>
        </w:rPr>
        <w:t xml:space="preserve"> Persamaan yang digunakan sebagai berikut </w:t>
      </w:r>
      <w:r w:rsidRPr="00A068D3">
        <w:rPr>
          <w:rFonts w:cs="Times New Roman"/>
          <w:sz w:val="22"/>
          <w:szCs w:val="22"/>
        </w:rPr>
        <w:fldChar w:fldCharType="begin" w:fldLock="1"/>
      </w:r>
      <w:r w:rsidRPr="00A068D3">
        <w:rPr>
          <w:rFonts w:cs="Times New Roman"/>
          <w:sz w:val="22"/>
          <w:szCs w:val="22"/>
        </w:rPr>
        <w:instrText>ADDIN CSL_CITATION {"citationItems":[{"id":"ITEM-1","itemData":{"container-title":"Flexural properties of unreinforced plastics and electrical insulating materials. ASTM D790. Annual book of ASTM Standarts. American Society for Testing and Materials, Philadelphia","id":"ITEM-1","issued":{"date-parts":[["0"]]},"title":"(ASTM), AMERICAN SOCIETY OF TESTING AND MATERIALS,2000a","type":"article-journal"},"uris":["http://www.mendeley.com/documents/?uuid=6ba9ae5a-3a72-4dbe-b689-c609681896b0"]}],"mendeley":{"formattedCitation":"[5]","plainTextFormattedCitation":"[5]","previouslyFormattedCitation":"[5]"},"properties":{"noteIndex":0},"schema":"https://github.com/citation-style-language/schema/raw/master/csl-citation.json"}</w:instrText>
      </w:r>
      <w:r w:rsidRPr="00A068D3">
        <w:rPr>
          <w:rFonts w:cs="Times New Roman"/>
          <w:sz w:val="22"/>
          <w:szCs w:val="22"/>
        </w:rPr>
        <w:fldChar w:fldCharType="separate"/>
      </w:r>
      <w:r w:rsidRPr="00A068D3">
        <w:rPr>
          <w:rFonts w:cs="Times New Roman"/>
          <w:noProof/>
          <w:sz w:val="22"/>
          <w:szCs w:val="22"/>
        </w:rPr>
        <w:t>[5]</w:t>
      </w:r>
      <w:r w:rsidRPr="00A068D3">
        <w:rPr>
          <w:rFonts w:cs="Times New Roman"/>
          <w:sz w:val="22"/>
          <w:szCs w:val="22"/>
        </w:rPr>
        <w:fldChar w:fldCharType="end"/>
      </w:r>
      <w:r w:rsidRPr="00A068D3">
        <w:rPr>
          <w:rFonts w:cs="Times New Roman"/>
          <w:sz w:val="22"/>
          <w:szCs w:val="22"/>
        </w:rPr>
        <w:t>:</w:t>
      </w:r>
    </w:p>
    <w:p w14:paraId="47D78D8A" w14:textId="65D0E0AB" w:rsidR="00A068D3" w:rsidRPr="00A068D3" w:rsidRDefault="00A068D3" w:rsidP="00A068D3">
      <w:pPr>
        <w:ind w:firstLine="720"/>
        <w:jc w:val="right"/>
        <w:rPr>
          <w:rFonts w:cs="Times New Roman"/>
          <w:sz w:val="22"/>
          <w:szCs w:val="22"/>
        </w:rPr>
      </w:pPr>
      <m:oMath>
        <m:r>
          <m:rPr>
            <m:sty m:val="p"/>
          </m:rPr>
          <w:rPr>
            <w:rFonts w:ascii="Cambria Math" w:hAnsi="Cambria Math" w:cs="Times New Roman"/>
            <w:sz w:val="22"/>
            <w:szCs w:val="22"/>
          </w:rPr>
          <m:t>σ</m:t>
        </m:r>
        <m:r>
          <w:rPr>
            <w:rFonts w:ascii="Cambria Math" w:hAnsi="Cambria Math" w:cs="Times New Roman"/>
            <w:sz w:val="22"/>
            <w:szCs w:val="22"/>
          </w:rPr>
          <m:t>=</m:t>
        </m:r>
        <m:f>
          <m:fPr>
            <m:ctrlPr>
              <w:rPr>
                <w:rFonts w:ascii="Cambria Math" w:hAnsi="Cambria Math" w:cs="Times New Roman"/>
                <w:sz w:val="22"/>
                <w:szCs w:val="22"/>
              </w:rPr>
            </m:ctrlPr>
          </m:fPr>
          <m:num>
            <m:r>
              <w:rPr>
                <w:rFonts w:ascii="Cambria Math" w:hAnsi="Cambria Math" w:cs="Times New Roman"/>
                <w:sz w:val="22"/>
                <w:szCs w:val="22"/>
              </w:rPr>
              <m:t>3PL</m:t>
            </m:r>
          </m:num>
          <m:den>
            <m:r>
              <w:rPr>
                <w:rFonts w:ascii="Cambria Math" w:hAnsi="Cambria Math" w:cs="Times New Roman"/>
                <w:sz w:val="22"/>
                <w:szCs w:val="22"/>
              </w:rPr>
              <m:t>2bh²</m:t>
            </m:r>
          </m:den>
        </m:f>
      </m:oMath>
      <w:r>
        <w:rPr>
          <w:rFonts w:eastAsiaTheme="minorEastAsia" w:cs="Times New Roman"/>
          <w:sz w:val="22"/>
          <w:szCs w:val="22"/>
        </w:rPr>
        <w:t xml:space="preserve">  </w:t>
      </w:r>
      <w:r>
        <w:rPr>
          <w:rFonts w:eastAsiaTheme="minorEastAsia" w:cs="Times New Roman"/>
          <w:sz w:val="22"/>
          <w:szCs w:val="22"/>
        </w:rPr>
        <w:tab/>
      </w:r>
      <w:r>
        <w:rPr>
          <w:rFonts w:eastAsiaTheme="minorEastAsia" w:cs="Times New Roman"/>
          <w:sz w:val="22"/>
          <w:szCs w:val="22"/>
        </w:rPr>
        <w:tab/>
      </w:r>
      <w:r>
        <w:rPr>
          <w:rFonts w:eastAsiaTheme="minorEastAsia" w:cs="Times New Roman"/>
          <w:sz w:val="22"/>
          <w:szCs w:val="22"/>
        </w:rPr>
        <w:tab/>
      </w:r>
      <w:r w:rsidRPr="00A068D3">
        <w:rPr>
          <w:rFonts w:eastAsiaTheme="minorEastAsia" w:cs="Times New Roman"/>
          <w:sz w:val="22"/>
          <w:szCs w:val="22"/>
        </w:rPr>
        <w:t>(1)</w:t>
      </w:r>
    </w:p>
    <w:p w14:paraId="335DAFBD" w14:textId="77777777" w:rsidR="00A068D3" w:rsidRPr="00A068D3" w:rsidRDefault="00A068D3" w:rsidP="00A068D3">
      <w:pPr>
        <w:rPr>
          <w:rFonts w:cs="Times New Roman"/>
          <w:sz w:val="22"/>
          <w:szCs w:val="22"/>
        </w:rPr>
      </w:pPr>
      <w:r w:rsidRPr="00A068D3">
        <w:rPr>
          <w:rFonts w:cs="Times New Roman"/>
          <w:sz w:val="22"/>
          <w:szCs w:val="22"/>
        </w:rPr>
        <w:t>Keterangan:</w:t>
      </w:r>
    </w:p>
    <w:p w14:paraId="2C2BBFE0" w14:textId="77777777" w:rsidR="00A068D3" w:rsidRPr="00A068D3" w:rsidRDefault="00A068D3" w:rsidP="00A068D3">
      <w:pPr>
        <w:rPr>
          <w:rFonts w:cs="Times New Roman"/>
          <w:sz w:val="22"/>
          <w:szCs w:val="22"/>
        </w:rPr>
      </w:pPr>
      <w:r w:rsidRPr="00A068D3">
        <w:rPr>
          <w:rFonts w:cs="Times New Roman"/>
          <w:sz w:val="22"/>
          <w:szCs w:val="22"/>
        </w:rPr>
        <w:t>σ = Tegangan lentur</w:t>
      </w:r>
      <w:r w:rsidRPr="00A068D3">
        <w:rPr>
          <w:rFonts w:cs="Times New Roman"/>
          <w:i/>
          <w:sz w:val="22"/>
          <w:szCs w:val="22"/>
        </w:rPr>
        <w:t xml:space="preserve"> </w:t>
      </w:r>
      <w:r w:rsidRPr="00A068D3">
        <w:rPr>
          <w:rFonts w:cs="Times New Roman"/>
          <w:sz w:val="22"/>
          <w:szCs w:val="22"/>
        </w:rPr>
        <w:t>(N/mm</w:t>
      </w:r>
      <w:r w:rsidRPr="00A068D3">
        <w:rPr>
          <w:rFonts w:cs="Times New Roman"/>
          <w:sz w:val="22"/>
          <w:szCs w:val="22"/>
          <w:vertAlign w:val="superscript"/>
        </w:rPr>
        <w:t>2</w:t>
      </w:r>
      <w:r w:rsidRPr="00A068D3">
        <w:rPr>
          <w:rFonts w:cs="Times New Roman"/>
          <w:sz w:val="22"/>
          <w:szCs w:val="22"/>
        </w:rPr>
        <w:t>)</w:t>
      </w:r>
    </w:p>
    <w:p w14:paraId="256CC287" w14:textId="77777777" w:rsidR="00A068D3" w:rsidRPr="00A068D3" w:rsidRDefault="00A068D3" w:rsidP="00A068D3">
      <w:pPr>
        <w:rPr>
          <w:rFonts w:cs="Times New Roman"/>
          <w:sz w:val="22"/>
          <w:szCs w:val="22"/>
        </w:rPr>
      </w:pPr>
      <w:r w:rsidRPr="00A068D3">
        <w:rPr>
          <w:rFonts w:cs="Times New Roman"/>
          <w:sz w:val="22"/>
          <w:szCs w:val="22"/>
        </w:rPr>
        <w:t xml:space="preserve">P = Beban </w:t>
      </w:r>
      <w:r w:rsidRPr="00A068D3">
        <w:rPr>
          <w:rFonts w:cs="Times New Roman"/>
          <w:i/>
          <w:sz w:val="22"/>
          <w:szCs w:val="22"/>
        </w:rPr>
        <w:t xml:space="preserve">bending </w:t>
      </w:r>
      <w:r w:rsidRPr="00A068D3">
        <w:rPr>
          <w:rFonts w:cs="Times New Roman"/>
          <w:sz w:val="22"/>
          <w:szCs w:val="22"/>
        </w:rPr>
        <w:t>maksimum (N)</w:t>
      </w:r>
    </w:p>
    <w:p w14:paraId="586F79D3" w14:textId="77777777" w:rsidR="00A068D3" w:rsidRPr="00A068D3" w:rsidRDefault="00A068D3" w:rsidP="00A068D3">
      <w:pPr>
        <w:rPr>
          <w:rFonts w:cs="Times New Roman"/>
          <w:sz w:val="22"/>
          <w:szCs w:val="22"/>
        </w:rPr>
      </w:pPr>
      <w:r w:rsidRPr="00A068D3">
        <w:rPr>
          <w:rFonts w:cs="Times New Roman"/>
          <w:sz w:val="22"/>
          <w:szCs w:val="22"/>
        </w:rPr>
        <w:t>L = Jarak tumpuan (mm)</w:t>
      </w:r>
    </w:p>
    <w:p w14:paraId="47A18A1D" w14:textId="77777777" w:rsidR="00A068D3" w:rsidRPr="00A068D3" w:rsidRDefault="00A068D3" w:rsidP="00A068D3">
      <w:pPr>
        <w:rPr>
          <w:rFonts w:cs="Times New Roman"/>
          <w:sz w:val="22"/>
          <w:szCs w:val="22"/>
        </w:rPr>
      </w:pPr>
      <w:r w:rsidRPr="00A068D3">
        <w:rPr>
          <w:rFonts w:cs="Times New Roman"/>
          <w:sz w:val="22"/>
          <w:szCs w:val="22"/>
        </w:rPr>
        <w:t>b = Lebar material uji (mm)</w:t>
      </w:r>
    </w:p>
    <w:p w14:paraId="6224641D" w14:textId="27641508" w:rsidR="00DA68B4" w:rsidRPr="00A068D3" w:rsidRDefault="00A068D3" w:rsidP="00DA68B4">
      <w:pPr>
        <w:rPr>
          <w:rFonts w:cs="Times New Roman"/>
          <w:sz w:val="22"/>
          <w:szCs w:val="22"/>
        </w:rPr>
      </w:pPr>
      <w:r w:rsidRPr="00A068D3">
        <w:rPr>
          <w:rFonts w:cs="Times New Roman"/>
          <w:sz w:val="22"/>
          <w:szCs w:val="22"/>
        </w:rPr>
        <w:t>h = Tebal material uji (mm)</w:t>
      </w:r>
    </w:p>
    <w:p w14:paraId="6BF935EC" w14:textId="61F98E12" w:rsidR="00282CB7" w:rsidRPr="00562A8B" w:rsidRDefault="00A15393" w:rsidP="004527D9">
      <w:pPr>
        <w:pStyle w:val="Heading1"/>
        <w:rPr>
          <w:rFonts w:cs="Times New Roman"/>
          <w:sz w:val="24"/>
        </w:rPr>
      </w:pPr>
      <w:r w:rsidRPr="00F66E56">
        <w:rPr>
          <w:rFonts w:cs="Times New Roman"/>
          <w:sz w:val="24"/>
        </w:rPr>
        <w:t>METODOLOGI</w:t>
      </w:r>
      <w:r w:rsidR="00FF040C">
        <w:rPr>
          <w:rFonts w:cs="Times New Roman"/>
          <w:sz w:val="24"/>
          <w:lang w:val="en-US"/>
        </w:rPr>
        <w:t xml:space="preserve"> PENELITIAN</w:t>
      </w:r>
    </w:p>
    <w:p w14:paraId="6F0C72B5" w14:textId="6A721980" w:rsidR="0087292C" w:rsidRPr="0061359A" w:rsidRDefault="00FF040C" w:rsidP="0061359A">
      <w:pPr>
        <w:ind w:firstLine="360"/>
        <w:rPr>
          <w:rFonts w:cs="Times New Roman"/>
          <w:sz w:val="22"/>
        </w:rPr>
      </w:pPr>
      <w:proofErr w:type="gramStart"/>
      <w:r>
        <w:rPr>
          <w:rFonts w:cs="Times New Roman"/>
          <w:sz w:val="22"/>
        </w:rPr>
        <w:t>Penelitian ini merupakan suatu penelitian yang bersifat percobaan (</w:t>
      </w:r>
      <w:r>
        <w:rPr>
          <w:rFonts w:cs="Times New Roman"/>
          <w:i/>
          <w:sz w:val="22"/>
        </w:rPr>
        <w:t>eksperimental</w:t>
      </w:r>
      <w:r>
        <w:rPr>
          <w:rFonts w:cs="Times New Roman"/>
          <w:sz w:val="22"/>
        </w:rPr>
        <w:t>) atau melakukan pengujian.</w:t>
      </w:r>
      <w:proofErr w:type="gramEnd"/>
      <w:r>
        <w:rPr>
          <w:rFonts w:cs="Times New Roman"/>
          <w:sz w:val="22"/>
        </w:rPr>
        <w:t xml:space="preserve"> </w:t>
      </w:r>
      <w:r w:rsidR="0061359A">
        <w:rPr>
          <w:rFonts w:cs="Times New Roman"/>
          <w:sz w:val="22"/>
        </w:rPr>
        <w:t xml:space="preserve">Percobaan yang dilakukan adalah pembuatan </w:t>
      </w:r>
      <w:r w:rsidR="0061359A">
        <w:rPr>
          <w:rFonts w:cs="Times New Roman"/>
          <w:i/>
          <w:sz w:val="22"/>
        </w:rPr>
        <w:t xml:space="preserve">polymer blend </w:t>
      </w:r>
      <w:r w:rsidR="0061359A">
        <w:rPr>
          <w:rFonts w:cs="Times New Roman"/>
          <w:sz w:val="22"/>
        </w:rPr>
        <w:t xml:space="preserve">yang menggunakan </w:t>
      </w:r>
      <w:r w:rsidR="0061359A">
        <w:rPr>
          <w:rFonts w:cs="Times New Roman"/>
          <w:i/>
          <w:sz w:val="22"/>
        </w:rPr>
        <w:t xml:space="preserve">polyester </w:t>
      </w:r>
      <w:r w:rsidR="0061359A">
        <w:rPr>
          <w:rFonts w:cs="Times New Roman"/>
          <w:sz w:val="22"/>
        </w:rPr>
        <w:t xml:space="preserve">dan </w:t>
      </w:r>
      <w:r w:rsidR="0061359A">
        <w:rPr>
          <w:rFonts w:cs="Times New Roman"/>
          <w:i/>
          <w:sz w:val="22"/>
        </w:rPr>
        <w:t xml:space="preserve">vinyl ester </w:t>
      </w:r>
      <w:r w:rsidR="0061359A">
        <w:rPr>
          <w:rFonts w:cs="Times New Roman"/>
          <w:sz w:val="22"/>
        </w:rPr>
        <w:t xml:space="preserve">dengan 5 macam variasi campuran yang berbeda, kemudian dilakukan pengujian </w:t>
      </w:r>
      <w:r w:rsidR="0061359A">
        <w:rPr>
          <w:rFonts w:cs="Times New Roman"/>
          <w:i/>
          <w:sz w:val="22"/>
        </w:rPr>
        <w:t xml:space="preserve">bending </w:t>
      </w:r>
      <w:r w:rsidR="0061359A">
        <w:rPr>
          <w:rFonts w:cs="Times New Roman"/>
          <w:sz w:val="22"/>
        </w:rPr>
        <w:t xml:space="preserve">yang hasilnya </w:t>
      </w:r>
      <w:proofErr w:type="gramStart"/>
      <w:r w:rsidR="0061359A">
        <w:rPr>
          <w:rFonts w:cs="Times New Roman"/>
          <w:sz w:val="22"/>
        </w:rPr>
        <w:t>akan</w:t>
      </w:r>
      <w:proofErr w:type="gramEnd"/>
      <w:r w:rsidR="0061359A">
        <w:rPr>
          <w:rFonts w:cs="Times New Roman"/>
          <w:sz w:val="22"/>
        </w:rPr>
        <w:t xml:space="preserve"> dibandingkan dengan komposisi campuran </w:t>
      </w:r>
      <w:r w:rsidR="0061359A">
        <w:rPr>
          <w:rFonts w:cs="Times New Roman"/>
          <w:i/>
          <w:sz w:val="22"/>
        </w:rPr>
        <w:t>polymer blend</w:t>
      </w:r>
      <w:r w:rsidR="0061359A">
        <w:rPr>
          <w:rFonts w:cs="Times New Roman"/>
          <w:sz w:val="22"/>
        </w:rPr>
        <w:t>.</w:t>
      </w:r>
    </w:p>
    <w:p w14:paraId="6964B2FD" w14:textId="6D08B945" w:rsidR="00594033" w:rsidRDefault="00594033" w:rsidP="004527D9">
      <w:pPr>
        <w:pStyle w:val="Heading2"/>
        <w:rPr>
          <w:rFonts w:cs="Times New Roman"/>
          <w:i w:val="0"/>
          <w:sz w:val="22"/>
          <w:lang w:val="en-US"/>
        </w:rPr>
      </w:pPr>
      <w:r>
        <w:rPr>
          <w:rFonts w:cs="Times New Roman"/>
          <w:i w:val="0"/>
          <w:sz w:val="22"/>
          <w:lang w:val="en-US"/>
        </w:rPr>
        <w:lastRenderedPageBreak/>
        <w:t>Variabel Penelitian</w:t>
      </w:r>
    </w:p>
    <w:p w14:paraId="57337B29" w14:textId="54926EEF" w:rsidR="00594033" w:rsidRDefault="00594033" w:rsidP="00BA0C48">
      <w:pPr>
        <w:ind w:firstLine="567"/>
        <w:rPr>
          <w:sz w:val="22"/>
        </w:rPr>
      </w:pPr>
      <w:r>
        <w:rPr>
          <w:sz w:val="22"/>
        </w:rPr>
        <w:t xml:space="preserve">Variabel-variabel yang diamati pada </w:t>
      </w:r>
      <w:proofErr w:type="gramStart"/>
      <w:r>
        <w:rPr>
          <w:sz w:val="22"/>
        </w:rPr>
        <w:t>penelitian  ini</w:t>
      </w:r>
      <w:proofErr w:type="gramEnd"/>
      <w:r>
        <w:rPr>
          <w:sz w:val="22"/>
        </w:rPr>
        <w:t xml:space="preserve"> ada tiga jenis variabel, antara lain:</w:t>
      </w:r>
    </w:p>
    <w:p w14:paraId="10B6B413" w14:textId="50C73BC5" w:rsidR="00594033" w:rsidRDefault="00BA0C48" w:rsidP="00594033">
      <w:pPr>
        <w:pStyle w:val="Heading3"/>
        <w:rPr>
          <w:b/>
          <w:i w:val="0"/>
          <w:sz w:val="22"/>
          <w:lang w:val="en-US"/>
        </w:rPr>
      </w:pPr>
      <w:r>
        <w:rPr>
          <w:b/>
          <w:i w:val="0"/>
          <w:sz w:val="22"/>
          <w:lang w:val="en-US"/>
        </w:rPr>
        <w:t>Variabel Bebas</w:t>
      </w:r>
    </w:p>
    <w:p w14:paraId="2B734A32" w14:textId="2440BD1C" w:rsidR="00BA0C48" w:rsidRPr="00BA0C48" w:rsidRDefault="00BA0C48" w:rsidP="00BA0C48">
      <w:pPr>
        <w:spacing w:before="240" w:line="360" w:lineRule="auto"/>
        <w:ind w:firstLine="720"/>
        <w:rPr>
          <w:sz w:val="22"/>
        </w:rPr>
      </w:pPr>
      <w:r>
        <w:rPr>
          <w:sz w:val="22"/>
        </w:rPr>
        <w:t xml:space="preserve">Variabel bebas yang digunakan adalah perbandingan komposisi campuran </w:t>
      </w:r>
      <w:r>
        <w:rPr>
          <w:i/>
          <w:sz w:val="22"/>
        </w:rPr>
        <w:t xml:space="preserve">polyester </w:t>
      </w:r>
      <w:r>
        <w:rPr>
          <w:sz w:val="22"/>
        </w:rPr>
        <w:t xml:space="preserve">dan </w:t>
      </w:r>
      <w:r>
        <w:rPr>
          <w:i/>
          <w:sz w:val="22"/>
        </w:rPr>
        <w:t xml:space="preserve">vinyl ester </w:t>
      </w:r>
      <w:r>
        <w:rPr>
          <w:sz w:val="22"/>
        </w:rPr>
        <w:t>dengan variasi (</w:t>
      </w:r>
      <w:r>
        <w:rPr>
          <w:i/>
          <w:sz w:val="22"/>
        </w:rPr>
        <w:t xml:space="preserve">polyester </w:t>
      </w:r>
      <w:r>
        <w:rPr>
          <w:sz w:val="22"/>
        </w:rPr>
        <w:t>100</w:t>
      </w:r>
      <w:proofErr w:type="gramStart"/>
      <w:r>
        <w:rPr>
          <w:sz w:val="22"/>
        </w:rPr>
        <w:t>% :</w:t>
      </w:r>
      <w:proofErr w:type="gramEnd"/>
      <w:r>
        <w:rPr>
          <w:sz w:val="22"/>
        </w:rPr>
        <w:t xml:space="preserve"> </w:t>
      </w:r>
      <w:r>
        <w:rPr>
          <w:i/>
          <w:sz w:val="22"/>
        </w:rPr>
        <w:t xml:space="preserve">vinyl ester </w:t>
      </w:r>
      <w:r w:rsidRPr="00BA0C48">
        <w:rPr>
          <w:sz w:val="22"/>
        </w:rPr>
        <w:t>0%</w:t>
      </w:r>
      <w:r>
        <w:rPr>
          <w:sz w:val="22"/>
        </w:rPr>
        <w:t>); (</w:t>
      </w:r>
      <w:r>
        <w:rPr>
          <w:i/>
          <w:sz w:val="22"/>
        </w:rPr>
        <w:t xml:space="preserve">polyester </w:t>
      </w:r>
      <w:r w:rsidRPr="00BA0C48">
        <w:rPr>
          <w:sz w:val="22"/>
        </w:rPr>
        <w:t>90%</w:t>
      </w:r>
      <w:r>
        <w:rPr>
          <w:sz w:val="22"/>
        </w:rPr>
        <w:t xml:space="preserve"> : </w:t>
      </w:r>
      <w:r>
        <w:rPr>
          <w:i/>
          <w:sz w:val="22"/>
        </w:rPr>
        <w:t xml:space="preserve">vinyl ester </w:t>
      </w:r>
      <w:r w:rsidRPr="00BA0C48">
        <w:rPr>
          <w:sz w:val="22"/>
        </w:rPr>
        <w:t>10%</w:t>
      </w:r>
      <w:r>
        <w:rPr>
          <w:sz w:val="22"/>
        </w:rPr>
        <w:t>); (</w:t>
      </w:r>
      <w:r>
        <w:rPr>
          <w:i/>
          <w:sz w:val="22"/>
        </w:rPr>
        <w:t xml:space="preserve">polyester </w:t>
      </w:r>
      <w:r>
        <w:rPr>
          <w:sz w:val="22"/>
        </w:rPr>
        <w:t xml:space="preserve">80% : </w:t>
      </w:r>
      <w:r>
        <w:rPr>
          <w:i/>
          <w:sz w:val="22"/>
        </w:rPr>
        <w:t xml:space="preserve">vinyl ester </w:t>
      </w:r>
      <w:r>
        <w:rPr>
          <w:sz w:val="22"/>
        </w:rPr>
        <w:t>20%); (</w:t>
      </w:r>
      <w:r>
        <w:rPr>
          <w:i/>
          <w:sz w:val="22"/>
        </w:rPr>
        <w:t xml:space="preserve">polyester </w:t>
      </w:r>
      <w:r>
        <w:rPr>
          <w:sz w:val="22"/>
        </w:rPr>
        <w:t xml:space="preserve">60% : </w:t>
      </w:r>
      <w:r>
        <w:rPr>
          <w:i/>
          <w:sz w:val="22"/>
        </w:rPr>
        <w:t xml:space="preserve">vinyl ester </w:t>
      </w:r>
      <w:r>
        <w:rPr>
          <w:sz w:val="22"/>
        </w:rPr>
        <w:t>40%); (</w:t>
      </w:r>
      <w:r>
        <w:rPr>
          <w:i/>
          <w:sz w:val="22"/>
        </w:rPr>
        <w:t xml:space="preserve">polyester </w:t>
      </w:r>
      <w:r>
        <w:rPr>
          <w:sz w:val="22"/>
        </w:rPr>
        <w:t xml:space="preserve">0% : </w:t>
      </w:r>
      <w:r>
        <w:rPr>
          <w:i/>
          <w:sz w:val="22"/>
        </w:rPr>
        <w:t xml:space="preserve">vinyl ester </w:t>
      </w:r>
      <w:r>
        <w:rPr>
          <w:sz w:val="22"/>
        </w:rPr>
        <w:t>100%).</w:t>
      </w:r>
    </w:p>
    <w:p w14:paraId="02E2C5B4" w14:textId="7A7FB4E1" w:rsidR="00BA0C48" w:rsidRDefault="00BA0C48" w:rsidP="00BA0C48">
      <w:pPr>
        <w:pStyle w:val="Heading3"/>
        <w:rPr>
          <w:b/>
          <w:i w:val="0"/>
          <w:sz w:val="22"/>
          <w:lang w:val="en-US"/>
        </w:rPr>
      </w:pPr>
      <w:r>
        <w:rPr>
          <w:b/>
          <w:i w:val="0"/>
          <w:sz w:val="22"/>
          <w:lang w:val="en-US"/>
        </w:rPr>
        <w:t>Variabel Terikat</w:t>
      </w:r>
    </w:p>
    <w:p w14:paraId="62A3A739" w14:textId="7F75A9CC" w:rsidR="00BA0C48" w:rsidRPr="00BA0C48" w:rsidRDefault="00BA0C48" w:rsidP="00BA0C48">
      <w:pPr>
        <w:ind w:firstLine="720"/>
        <w:rPr>
          <w:sz w:val="22"/>
        </w:rPr>
      </w:pPr>
      <w:proofErr w:type="gramStart"/>
      <w:r>
        <w:rPr>
          <w:sz w:val="22"/>
        </w:rPr>
        <w:t xml:space="preserve">Variabel terikat yang digunakan adalah kekuatan </w:t>
      </w:r>
      <w:r>
        <w:rPr>
          <w:i/>
          <w:sz w:val="22"/>
        </w:rPr>
        <w:t>bending</w:t>
      </w:r>
      <w:r>
        <w:rPr>
          <w:sz w:val="22"/>
        </w:rPr>
        <w:t xml:space="preserve"> dan modulus elastisitas.</w:t>
      </w:r>
      <w:proofErr w:type="gramEnd"/>
    </w:p>
    <w:p w14:paraId="6B782065" w14:textId="104B150D" w:rsidR="00BA0C48" w:rsidRDefault="00BA0C48" w:rsidP="00BA0C48">
      <w:pPr>
        <w:pStyle w:val="Heading3"/>
        <w:rPr>
          <w:b/>
          <w:i w:val="0"/>
          <w:sz w:val="22"/>
          <w:lang w:val="en-US"/>
        </w:rPr>
      </w:pPr>
      <w:r>
        <w:rPr>
          <w:b/>
          <w:i w:val="0"/>
          <w:sz w:val="22"/>
          <w:lang w:val="en-US"/>
        </w:rPr>
        <w:t>Variabel Terkontrol</w:t>
      </w:r>
    </w:p>
    <w:p w14:paraId="5FFFF882" w14:textId="7C282D1D" w:rsidR="00BA0C48" w:rsidRDefault="00BA0C48" w:rsidP="00BA0C48">
      <w:pPr>
        <w:ind w:firstLine="567"/>
        <w:rPr>
          <w:sz w:val="22"/>
        </w:rPr>
      </w:pPr>
      <w:r>
        <w:rPr>
          <w:sz w:val="22"/>
        </w:rPr>
        <w:t>Variabel terkontrol yang digunakan antara lain:</w:t>
      </w:r>
    </w:p>
    <w:p w14:paraId="2C57AFF1" w14:textId="4D9909CD" w:rsidR="00BA0C48" w:rsidRDefault="00BA0C48" w:rsidP="00BA0C48">
      <w:pPr>
        <w:pStyle w:val="ListParagraph"/>
        <w:numPr>
          <w:ilvl w:val="0"/>
          <w:numId w:val="15"/>
        </w:numPr>
        <w:ind w:left="709" w:hanging="283"/>
        <w:rPr>
          <w:sz w:val="22"/>
        </w:rPr>
      </w:pPr>
      <w:r>
        <w:rPr>
          <w:sz w:val="22"/>
        </w:rPr>
        <w:t xml:space="preserve">Penambahan </w:t>
      </w:r>
      <w:r>
        <w:rPr>
          <w:i/>
          <w:sz w:val="22"/>
        </w:rPr>
        <w:t xml:space="preserve">Methyl Methacrylate </w:t>
      </w:r>
      <w:r>
        <w:rPr>
          <w:sz w:val="22"/>
        </w:rPr>
        <w:t>(MMA) sebanyak 10% dari campuran.</w:t>
      </w:r>
    </w:p>
    <w:p w14:paraId="0319E0C2" w14:textId="3F8CF4B6" w:rsidR="00BA0C48" w:rsidRDefault="00BA0C48" w:rsidP="00BA0C48">
      <w:pPr>
        <w:pStyle w:val="ListParagraph"/>
        <w:numPr>
          <w:ilvl w:val="0"/>
          <w:numId w:val="15"/>
        </w:numPr>
        <w:ind w:left="709" w:hanging="283"/>
        <w:rPr>
          <w:sz w:val="22"/>
        </w:rPr>
      </w:pPr>
      <w:r>
        <w:rPr>
          <w:sz w:val="22"/>
        </w:rPr>
        <w:t xml:space="preserve">Penambahan </w:t>
      </w:r>
      <w:r>
        <w:rPr>
          <w:i/>
          <w:sz w:val="22"/>
        </w:rPr>
        <w:t xml:space="preserve">catalyst </w:t>
      </w:r>
      <w:r>
        <w:rPr>
          <w:sz w:val="22"/>
        </w:rPr>
        <w:t>sebanyak 4% dari campuran.</w:t>
      </w:r>
    </w:p>
    <w:p w14:paraId="182360C3" w14:textId="58EC777F" w:rsidR="00881711" w:rsidRPr="00BA0C48" w:rsidRDefault="00881711" w:rsidP="00BA0C48">
      <w:pPr>
        <w:pStyle w:val="ListParagraph"/>
        <w:numPr>
          <w:ilvl w:val="0"/>
          <w:numId w:val="15"/>
        </w:numPr>
        <w:ind w:left="709" w:hanging="283"/>
        <w:rPr>
          <w:sz w:val="22"/>
        </w:rPr>
      </w:pPr>
      <w:r>
        <w:rPr>
          <w:sz w:val="22"/>
        </w:rPr>
        <w:t xml:space="preserve">Ukuran spesimen uji </w:t>
      </w:r>
      <w:r>
        <w:rPr>
          <w:i/>
          <w:sz w:val="22"/>
        </w:rPr>
        <w:t xml:space="preserve">bending </w:t>
      </w:r>
      <w:r>
        <w:rPr>
          <w:sz w:val="22"/>
        </w:rPr>
        <w:t>sesuai dengan ASTM D 790.</w:t>
      </w:r>
    </w:p>
    <w:p w14:paraId="52968DA1" w14:textId="6019BE11" w:rsidR="00282CB7" w:rsidRPr="0061359A" w:rsidRDefault="0061359A" w:rsidP="004527D9">
      <w:pPr>
        <w:pStyle w:val="Heading2"/>
        <w:rPr>
          <w:rFonts w:cs="Times New Roman"/>
          <w:i w:val="0"/>
          <w:sz w:val="22"/>
        </w:rPr>
      </w:pPr>
      <w:r>
        <w:rPr>
          <w:rFonts w:cs="Times New Roman"/>
          <w:i w:val="0"/>
          <w:sz w:val="22"/>
          <w:lang w:val="en-US"/>
        </w:rPr>
        <w:t>Peralatan Penelitian</w:t>
      </w:r>
    </w:p>
    <w:p w14:paraId="574D26B2" w14:textId="061B2418" w:rsidR="00447D73" w:rsidRDefault="0061359A" w:rsidP="0061359A">
      <w:pPr>
        <w:pStyle w:val="ListParagraph"/>
        <w:numPr>
          <w:ilvl w:val="0"/>
          <w:numId w:val="12"/>
        </w:numPr>
        <w:rPr>
          <w:rFonts w:cs="Times New Roman"/>
          <w:sz w:val="22"/>
        </w:rPr>
      </w:pPr>
      <w:r>
        <w:rPr>
          <w:rFonts w:cs="Times New Roman"/>
          <w:sz w:val="22"/>
        </w:rPr>
        <w:t>Timbangan Digital</w:t>
      </w:r>
    </w:p>
    <w:p w14:paraId="0B70583F" w14:textId="4C8C47B6" w:rsidR="0061359A" w:rsidRDefault="0061359A" w:rsidP="0061359A">
      <w:pPr>
        <w:pStyle w:val="ListParagraph"/>
        <w:numPr>
          <w:ilvl w:val="0"/>
          <w:numId w:val="12"/>
        </w:numPr>
        <w:rPr>
          <w:rFonts w:cs="Times New Roman"/>
          <w:sz w:val="22"/>
        </w:rPr>
      </w:pPr>
      <w:r>
        <w:rPr>
          <w:rFonts w:cs="Times New Roman"/>
          <w:sz w:val="22"/>
        </w:rPr>
        <w:t xml:space="preserve">Cetakan Uji </w:t>
      </w:r>
      <w:r>
        <w:rPr>
          <w:rFonts w:cs="Times New Roman"/>
          <w:i/>
          <w:sz w:val="22"/>
        </w:rPr>
        <w:t xml:space="preserve">Bending </w:t>
      </w:r>
    </w:p>
    <w:p w14:paraId="3CA7F718" w14:textId="4C7CEA86" w:rsidR="0061359A" w:rsidRDefault="0061359A" w:rsidP="0061359A">
      <w:pPr>
        <w:pStyle w:val="ListParagraph"/>
        <w:numPr>
          <w:ilvl w:val="0"/>
          <w:numId w:val="12"/>
        </w:numPr>
        <w:rPr>
          <w:rFonts w:cs="Times New Roman"/>
          <w:sz w:val="22"/>
        </w:rPr>
      </w:pPr>
      <w:r>
        <w:rPr>
          <w:rFonts w:cs="Times New Roman"/>
          <w:sz w:val="22"/>
        </w:rPr>
        <w:t>Pipet Tetes</w:t>
      </w:r>
    </w:p>
    <w:p w14:paraId="12BF35BA" w14:textId="37DBFD7F" w:rsidR="0061359A" w:rsidRDefault="0061359A" w:rsidP="0061359A">
      <w:pPr>
        <w:pStyle w:val="ListParagraph"/>
        <w:numPr>
          <w:ilvl w:val="0"/>
          <w:numId w:val="12"/>
        </w:numPr>
        <w:rPr>
          <w:rFonts w:cs="Times New Roman"/>
          <w:sz w:val="22"/>
        </w:rPr>
      </w:pPr>
      <w:r>
        <w:rPr>
          <w:rFonts w:cs="Times New Roman"/>
          <w:sz w:val="22"/>
        </w:rPr>
        <w:t>Gelas Kimia Ukuran 250 ml</w:t>
      </w:r>
    </w:p>
    <w:p w14:paraId="6F3DFB3B" w14:textId="0D98BCBE" w:rsidR="0061359A" w:rsidRDefault="0061359A" w:rsidP="0061359A">
      <w:pPr>
        <w:pStyle w:val="ListParagraph"/>
        <w:numPr>
          <w:ilvl w:val="0"/>
          <w:numId w:val="12"/>
        </w:numPr>
        <w:rPr>
          <w:rFonts w:cs="Times New Roman"/>
          <w:sz w:val="22"/>
        </w:rPr>
      </w:pPr>
      <w:r>
        <w:rPr>
          <w:rFonts w:cs="Times New Roman"/>
          <w:i/>
          <w:sz w:val="22"/>
        </w:rPr>
        <w:t>Hot Plat Magnetic Stirrer</w:t>
      </w:r>
    </w:p>
    <w:p w14:paraId="378D8311" w14:textId="58F63E98" w:rsidR="0061359A" w:rsidRDefault="0061359A" w:rsidP="0061359A">
      <w:pPr>
        <w:pStyle w:val="ListParagraph"/>
        <w:numPr>
          <w:ilvl w:val="0"/>
          <w:numId w:val="12"/>
        </w:numPr>
        <w:rPr>
          <w:rFonts w:cs="Times New Roman"/>
          <w:sz w:val="22"/>
        </w:rPr>
      </w:pPr>
      <w:r>
        <w:rPr>
          <w:rFonts w:cs="Times New Roman"/>
          <w:sz w:val="22"/>
        </w:rPr>
        <w:t xml:space="preserve">GALDABINI </w:t>
      </w:r>
      <w:r>
        <w:rPr>
          <w:rFonts w:cs="Times New Roman"/>
          <w:i/>
          <w:sz w:val="22"/>
        </w:rPr>
        <w:t xml:space="preserve">universal testing machine series </w:t>
      </w:r>
      <w:r>
        <w:rPr>
          <w:rFonts w:cs="Times New Roman"/>
          <w:sz w:val="22"/>
        </w:rPr>
        <w:t>32559</w:t>
      </w:r>
    </w:p>
    <w:p w14:paraId="69B5ECC1" w14:textId="505CF612" w:rsidR="0061359A" w:rsidRDefault="0061359A" w:rsidP="0061359A">
      <w:pPr>
        <w:pStyle w:val="Heading2"/>
        <w:rPr>
          <w:i w:val="0"/>
          <w:sz w:val="22"/>
          <w:lang w:val="en-US"/>
        </w:rPr>
      </w:pPr>
      <w:r w:rsidRPr="0061359A">
        <w:rPr>
          <w:i w:val="0"/>
          <w:sz w:val="22"/>
          <w:lang w:val="en-US"/>
        </w:rPr>
        <w:t>Bahan Penelitian</w:t>
      </w:r>
    </w:p>
    <w:p w14:paraId="1958FA44" w14:textId="16E4F005" w:rsidR="0061359A" w:rsidRPr="00594033" w:rsidRDefault="00594033" w:rsidP="0061359A">
      <w:pPr>
        <w:pStyle w:val="ListParagraph"/>
        <w:numPr>
          <w:ilvl w:val="0"/>
          <w:numId w:val="14"/>
        </w:numPr>
        <w:rPr>
          <w:sz w:val="22"/>
        </w:rPr>
      </w:pPr>
      <w:r>
        <w:rPr>
          <w:i/>
          <w:sz w:val="22"/>
        </w:rPr>
        <w:t>Unsaturated Polyester</w:t>
      </w:r>
    </w:p>
    <w:p w14:paraId="07EFD5AD" w14:textId="7C00514C" w:rsidR="00594033" w:rsidRPr="00594033" w:rsidRDefault="00594033" w:rsidP="0061359A">
      <w:pPr>
        <w:pStyle w:val="ListParagraph"/>
        <w:numPr>
          <w:ilvl w:val="0"/>
          <w:numId w:val="14"/>
        </w:numPr>
        <w:rPr>
          <w:sz w:val="22"/>
        </w:rPr>
      </w:pPr>
      <w:r>
        <w:rPr>
          <w:i/>
          <w:sz w:val="22"/>
        </w:rPr>
        <w:t>Vinyl Ester</w:t>
      </w:r>
    </w:p>
    <w:p w14:paraId="67D89CB2" w14:textId="1590724D" w:rsidR="00594033" w:rsidRPr="00594033" w:rsidRDefault="00594033" w:rsidP="0061359A">
      <w:pPr>
        <w:pStyle w:val="ListParagraph"/>
        <w:numPr>
          <w:ilvl w:val="0"/>
          <w:numId w:val="14"/>
        </w:numPr>
        <w:rPr>
          <w:sz w:val="22"/>
        </w:rPr>
      </w:pPr>
      <w:r>
        <w:rPr>
          <w:i/>
          <w:sz w:val="22"/>
        </w:rPr>
        <w:t>Catalyst</w:t>
      </w:r>
    </w:p>
    <w:p w14:paraId="333BBB62" w14:textId="2BEF9F90" w:rsidR="00594033" w:rsidRDefault="00594033" w:rsidP="0061359A">
      <w:pPr>
        <w:pStyle w:val="ListParagraph"/>
        <w:numPr>
          <w:ilvl w:val="0"/>
          <w:numId w:val="14"/>
        </w:numPr>
        <w:rPr>
          <w:sz w:val="22"/>
        </w:rPr>
      </w:pPr>
      <w:r>
        <w:rPr>
          <w:i/>
          <w:sz w:val="22"/>
        </w:rPr>
        <w:t xml:space="preserve">Methyl Methacrylate </w:t>
      </w:r>
      <w:r>
        <w:rPr>
          <w:sz w:val="22"/>
        </w:rPr>
        <w:t>(MMA)</w:t>
      </w:r>
    </w:p>
    <w:p w14:paraId="02B1290B" w14:textId="58DBF804" w:rsidR="00881711" w:rsidRDefault="00881711" w:rsidP="00881711">
      <w:pPr>
        <w:pStyle w:val="Heading2"/>
        <w:rPr>
          <w:i w:val="0"/>
          <w:sz w:val="22"/>
          <w:lang w:val="en-US"/>
        </w:rPr>
      </w:pPr>
      <w:r w:rsidRPr="00881711">
        <w:rPr>
          <w:i w:val="0"/>
          <w:sz w:val="22"/>
          <w:lang w:val="en-US"/>
        </w:rPr>
        <w:t>Pembuatan Spesimen Uji</w:t>
      </w:r>
      <w:r>
        <w:rPr>
          <w:i w:val="0"/>
          <w:sz w:val="22"/>
          <w:lang w:val="en-US"/>
        </w:rPr>
        <w:t xml:space="preserve"> </w:t>
      </w:r>
      <w:r>
        <w:rPr>
          <w:sz w:val="22"/>
          <w:lang w:val="en-US"/>
        </w:rPr>
        <w:t>Bending</w:t>
      </w:r>
    </w:p>
    <w:p w14:paraId="6F7E9B4E" w14:textId="32ACC2F9" w:rsidR="00337888" w:rsidRDefault="009E5AF5" w:rsidP="00FF6ACB">
      <w:pPr>
        <w:pStyle w:val="ListParagraph"/>
        <w:ind w:left="0" w:firstLine="720"/>
        <w:rPr>
          <w:sz w:val="22"/>
        </w:rPr>
      </w:pPr>
      <w:r>
        <w:rPr>
          <w:sz w:val="22"/>
        </w:rPr>
        <w:t xml:space="preserve">Persiapan material awal berupa pencampuran </w:t>
      </w:r>
      <w:r>
        <w:rPr>
          <w:i/>
          <w:sz w:val="22"/>
        </w:rPr>
        <w:t>polyester,</w:t>
      </w:r>
      <w:r>
        <w:rPr>
          <w:sz w:val="22"/>
        </w:rPr>
        <w:t xml:space="preserve"> </w:t>
      </w:r>
      <w:r>
        <w:rPr>
          <w:i/>
          <w:sz w:val="22"/>
        </w:rPr>
        <w:t>vinyl ester,</w:t>
      </w:r>
      <w:r w:rsidRPr="009E5AF5">
        <w:rPr>
          <w:i/>
          <w:sz w:val="22"/>
        </w:rPr>
        <w:t xml:space="preserve"> </w:t>
      </w:r>
      <w:r>
        <w:rPr>
          <w:i/>
          <w:sz w:val="22"/>
        </w:rPr>
        <w:t xml:space="preserve">Methyl Methacrylate </w:t>
      </w:r>
      <w:r>
        <w:rPr>
          <w:sz w:val="22"/>
        </w:rPr>
        <w:t xml:space="preserve">(MMA), dan </w:t>
      </w:r>
      <w:r>
        <w:rPr>
          <w:i/>
          <w:sz w:val="22"/>
        </w:rPr>
        <w:t xml:space="preserve">catalyst </w:t>
      </w:r>
      <w:r w:rsidRPr="009E5AF5">
        <w:rPr>
          <w:i/>
          <w:sz w:val="22"/>
        </w:rPr>
        <w:t xml:space="preserve"> </w:t>
      </w:r>
      <w:r w:rsidRPr="009E5AF5">
        <w:rPr>
          <w:sz w:val="22"/>
        </w:rPr>
        <w:t xml:space="preserve">sesuai dengan </w:t>
      </w:r>
      <w:r w:rsidRPr="009E5AF5">
        <w:rPr>
          <w:sz w:val="22"/>
        </w:rPr>
        <w:lastRenderedPageBreak/>
        <w:t>penentuan perbandingan campuran</w:t>
      </w:r>
      <w:r>
        <w:rPr>
          <w:sz w:val="22"/>
        </w:rPr>
        <w:t xml:space="preserve">, dan dilakukan pencetakkan </w:t>
      </w:r>
      <w:r>
        <w:rPr>
          <w:i/>
          <w:sz w:val="22"/>
        </w:rPr>
        <w:t xml:space="preserve">polymer blend </w:t>
      </w:r>
      <w:r w:rsidR="00337888">
        <w:rPr>
          <w:sz w:val="22"/>
        </w:rPr>
        <w:t xml:space="preserve">dengan cetakan spesimen uji </w:t>
      </w:r>
      <w:r w:rsidR="00337888">
        <w:rPr>
          <w:i/>
          <w:sz w:val="22"/>
        </w:rPr>
        <w:t>bending</w:t>
      </w:r>
      <w:r w:rsidR="00E501B9">
        <w:rPr>
          <w:i/>
          <w:sz w:val="22"/>
        </w:rPr>
        <w:t xml:space="preserve"> </w:t>
      </w:r>
      <w:r w:rsidR="00E501B9">
        <w:rPr>
          <w:sz w:val="22"/>
        </w:rPr>
        <w:t>dengan ukuran sesuai dengan ASTM D 790</w:t>
      </w:r>
      <w:r w:rsidR="00337888">
        <w:rPr>
          <w:sz w:val="22"/>
        </w:rPr>
        <w:t xml:space="preserve">. Jumlah spesimen yang dicetak sesuai dengan banyaknya pengulangan data yang </w:t>
      </w:r>
      <w:proofErr w:type="gramStart"/>
      <w:r w:rsidR="00337888">
        <w:rPr>
          <w:sz w:val="22"/>
        </w:rPr>
        <w:t>akan</w:t>
      </w:r>
      <w:proofErr w:type="gramEnd"/>
      <w:r w:rsidR="00337888">
        <w:rPr>
          <w:sz w:val="22"/>
        </w:rPr>
        <w:t xml:space="preserve"> diambil sebanyak tiga kali tiap komposisi campuran. </w:t>
      </w:r>
    </w:p>
    <w:p w14:paraId="6CEBE75E" w14:textId="77777777" w:rsidR="006C2E47" w:rsidRPr="00FF6ACB" w:rsidRDefault="006C2E47" w:rsidP="00FF6ACB">
      <w:pPr>
        <w:pStyle w:val="ListParagraph"/>
        <w:ind w:left="0" w:firstLine="720"/>
        <w:rPr>
          <w:sz w:val="22"/>
        </w:rPr>
      </w:pPr>
    </w:p>
    <w:p w14:paraId="2843D18E" w14:textId="2B83F2DD" w:rsidR="00337888" w:rsidRDefault="00337888" w:rsidP="00337888">
      <w:pPr>
        <w:pStyle w:val="ListParagraph"/>
        <w:ind w:left="0" w:firstLine="720"/>
        <w:rPr>
          <w:sz w:val="22"/>
        </w:rPr>
      </w:pPr>
      <w:r>
        <w:rPr>
          <w:noProof/>
          <w:lang w:val="en-AU" w:eastAsia="ja-JP"/>
        </w:rPr>
        <w:drawing>
          <wp:anchor distT="0" distB="0" distL="114300" distR="114300" simplePos="0" relativeHeight="251659264" behindDoc="0" locked="0" layoutInCell="1" allowOverlap="1" wp14:anchorId="0C12D461" wp14:editId="3B4AC357">
            <wp:simplePos x="0" y="0"/>
            <wp:positionH relativeFrom="column">
              <wp:posOffset>41275</wp:posOffset>
            </wp:positionH>
            <wp:positionV relativeFrom="paragraph">
              <wp:posOffset>64769</wp:posOffset>
            </wp:positionV>
            <wp:extent cx="2838450" cy="34194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35275" cy="3415651"/>
                    </a:xfrm>
                    <a:prstGeom prst="rect">
                      <a:avLst/>
                    </a:prstGeom>
                  </pic:spPr>
                </pic:pic>
              </a:graphicData>
            </a:graphic>
            <wp14:sizeRelH relativeFrom="page">
              <wp14:pctWidth>0</wp14:pctWidth>
            </wp14:sizeRelH>
            <wp14:sizeRelV relativeFrom="page">
              <wp14:pctHeight>0</wp14:pctHeight>
            </wp14:sizeRelV>
          </wp:anchor>
        </w:drawing>
      </w:r>
    </w:p>
    <w:p w14:paraId="4CCB012A" w14:textId="39A2898F" w:rsidR="00337888" w:rsidRDefault="00337888" w:rsidP="00337888">
      <w:pPr>
        <w:pStyle w:val="ListParagraph"/>
        <w:ind w:left="0" w:firstLine="720"/>
        <w:rPr>
          <w:sz w:val="22"/>
        </w:rPr>
      </w:pPr>
    </w:p>
    <w:p w14:paraId="22F8742A" w14:textId="4834B86D" w:rsidR="00337888" w:rsidRDefault="00337888" w:rsidP="00337888">
      <w:pPr>
        <w:pStyle w:val="ListParagraph"/>
        <w:ind w:left="0" w:firstLine="720"/>
        <w:rPr>
          <w:sz w:val="22"/>
        </w:rPr>
      </w:pPr>
    </w:p>
    <w:p w14:paraId="308D22CF" w14:textId="4B94E632" w:rsidR="00337888" w:rsidRDefault="00337888" w:rsidP="00337888">
      <w:pPr>
        <w:pStyle w:val="ListParagraph"/>
        <w:ind w:left="0" w:firstLine="720"/>
        <w:rPr>
          <w:sz w:val="22"/>
        </w:rPr>
      </w:pPr>
    </w:p>
    <w:p w14:paraId="317D37D7" w14:textId="77777777" w:rsidR="00337888" w:rsidRDefault="00337888" w:rsidP="00337888">
      <w:pPr>
        <w:pStyle w:val="ListParagraph"/>
        <w:ind w:left="0" w:firstLine="720"/>
        <w:rPr>
          <w:sz w:val="22"/>
        </w:rPr>
      </w:pPr>
    </w:p>
    <w:p w14:paraId="2BD40860" w14:textId="77777777" w:rsidR="00337888" w:rsidRDefault="00337888" w:rsidP="00337888">
      <w:pPr>
        <w:pStyle w:val="ListParagraph"/>
        <w:ind w:left="0" w:firstLine="720"/>
        <w:rPr>
          <w:sz w:val="22"/>
        </w:rPr>
      </w:pPr>
    </w:p>
    <w:p w14:paraId="0052197B" w14:textId="77777777" w:rsidR="00337888" w:rsidRDefault="00337888" w:rsidP="00337888">
      <w:pPr>
        <w:pStyle w:val="ListParagraph"/>
        <w:ind w:left="0" w:firstLine="720"/>
        <w:rPr>
          <w:sz w:val="22"/>
        </w:rPr>
      </w:pPr>
    </w:p>
    <w:p w14:paraId="68A8258D" w14:textId="77777777" w:rsidR="00337888" w:rsidRDefault="00337888" w:rsidP="00337888">
      <w:pPr>
        <w:pStyle w:val="ListParagraph"/>
        <w:ind w:left="0" w:firstLine="720"/>
        <w:rPr>
          <w:sz w:val="22"/>
        </w:rPr>
      </w:pPr>
    </w:p>
    <w:p w14:paraId="6718E563" w14:textId="77777777" w:rsidR="00337888" w:rsidRDefault="00337888" w:rsidP="00337888">
      <w:pPr>
        <w:pStyle w:val="ListParagraph"/>
        <w:ind w:left="0" w:firstLine="720"/>
        <w:rPr>
          <w:sz w:val="22"/>
        </w:rPr>
      </w:pPr>
    </w:p>
    <w:p w14:paraId="4124FD94" w14:textId="77777777" w:rsidR="00337888" w:rsidRDefault="00337888" w:rsidP="00337888">
      <w:pPr>
        <w:pStyle w:val="ListParagraph"/>
        <w:ind w:left="0" w:firstLine="720"/>
        <w:rPr>
          <w:sz w:val="22"/>
        </w:rPr>
      </w:pPr>
    </w:p>
    <w:p w14:paraId="4320DED9" w14:textId="77777777" w:rsidR="00337888" w:rsidRDefault="00337888" w:rsidP="00337888">
      <w:pPr>
        <w:pStyle w:val="ListParagraph"/>
        <w:ind w:left="0" w:firstLine="720"/>
        <w:rPr>
          <w:sz w:val="22"/>
        </w:rPr>
      </w:pPr>
    </w:p>
    <w:p w14:paraId="5F11FAA1" w14:textId="77777777" w:rsidR="00337888" w:rsidRDefault="00337888" w:rsidP="00337888">
      <w:pPr>
        <w:pStyle w:val="ListParagraph"/>
        <w:ind w:left="0" w:firstLine="720"/>
        <w:rPr>
          <w:sz w:val="22"/>
        </w:rPr>
      </w:pPr>
    </w:p>
    <w:p w14:paraId="4FC8DD7C" w14:textId="77777777" w:rsidR="00337888" w:rsidRDefault="00337888" w:rsidP="00337888">
      <w:pPr>
        <w:pStyle w:val="ListParagraph"/>
        <w:ind w:left="0" w:firstLine="720"/>
        <w:rPr>
          <w:sz w:val="22"/>
        </w:rPr>
      </w:pPr>
    </w:p>
    <w:p w14:paraId="67E5C692" w14:textId="77777777" w:rsidR="00337888" w:rsidRDefault="00337888" w:rsidP="00337888">
      <w:pPr>
        <w:pStyle w:val="ListParagraph"/>
        <w:ind w:left="0" w:firstLine="720"/>
        <w:rPr>
          <w:sz w:val="22"/>
        </w:rPr>
      </w:pPr>
    </w:p>
    <w:p w14:paraId="74FFB7C9" w14:textId="77777777" w:rsidR="00337888" w:rsidRDefault="00337888" w:rsidP="00337888">
      <w:pPr>
        <w:pStyle w:val="ListParagraph"/>
        <w:ind w:left="0" w:firstLine="720"/>
        <w:rPr>
          <w:sz w:val="22"/>
        </w:rPr>
      </w:pPr>
    </w:p>
    <w:p w14:paraId="15B56FF6" w14:textId="77777777" w:rsidR="00337888" w:rsidRDefault="00337888" w:rsidP="00337888">
      <w:pPr>
        <w:pStyle w:val="ListParagraph"/>
        <w:ind w:left="0" w:firstLine="720"/>
        <w:rPr>
          <w:sz w:val="22"/>
        </w:rPr>
      </w:pPr>
    </w:p>
    <w:p w14:paraId="6C94FB25" w14:textId="77777777" w:rsidR="00337888" w:rsidRDefault="00337888" w:rsidP="00337888">
      <w:pPr>
        <w:pStyle w:val="ListParagraph"/>
        <w:ind w:left="0" w:firstLine="720"/>
        <w:rPr>
          <w:sz w:val="22"/>
        </w:rPr>
      </w:pPr>
    </w:p>
    <w:p w14:paraId="2A739EEC" w14:textId="7349CCFE" w:rsidR="00337888" w:rsidRDefault="00337888" w:rsidP="00337888">
      <w:pPr>
        <w:pStyle w:val="ListParagraph"/>
        <w:ind w:left="0" w:firstLine="720"/>
        <w:rPr>
          <w:sz w:val="22"/>
        </w:rPr>
      </w:pPr>
    </w:p>
    <w:p w14:paraId="0DCDFFF2" w14:textId="77777777" w:rsidR="006C2E47" w:rsidRPr="006C2E47" w:rsidRDefault="006C2E47" w:rsidP="006C2E47">
      <w:pPr>
        <w:rPr>
          <w:sz w:val="22"/>
        </w:rPr>
      </w:pPr>
    </w:p>
    <w:p w14:paraId="2B848F42" w14:textId="3EFDCBD1" w:rsidR="00337888" w:rsidRDefault="00FF6ACB" w:rsidP="00337888">
      <w:pPr>
        <w:pStyle w:val="ListParagraph"/>
        <w:ind w:left="0" w:firstLine="720"/>
        <w:rPr>
          <w:i/>
          <w:sz w:val="22"/>
        </w:rPr>
      </w:pPr>
      <w:proofErr w:type="gramStart"/>
      <w:r>
        <w:rPr>
          <w:sz w:val="22"/>
        </w:rPr>
        <w:t>Gambar 1</w:t>
      </w:r>
      <w:r w:rsidR="00337888">
        <w:rPr>
          <w:sz w:val="22"/>
        </w:rPr>
        <w:t>.</w:t>
      </w:r>
      <w:proofErr w:type="gramEnd"/>
      <w:r w:rsidR="00337888">
        <w:rPr>
          <w:sz w:val="22"/>
        </w:rPr>
        <w:t xml:space="preserve"> Spesimen Uji </w:t>
      </w:r>
      <w:r w:rsidR="00337888">
        <w:rPr>
          <w:i/>
          <w:sz w:val="22"/>
        </w:rPr>
        <w:t>Bending</w:t>
      </w:r>
    </w:p>
    <w:p w14:paraId="5A351A2C" w14:textId="77777777" w:rsidR="00E501B9" w:rsidRDefault="00E501B9" w:rsidP="001A0587">
      <w:pPr>
        <w:rPr>
          <w:rFonts w:cs="Times New Roman"/>
          <w:sz w:val="22"/>
        </w:rPr>
      </w:pPr>
    </w:p>
    <w:p w14:paraId="0DE25E48" w14:textId="77777777" w:rsidR="00E501B9" w:rsidRPr="00B42570" w:rsidRDefault="00E501B9" w:rsidP="001A0587">
      <w:pPr>
        <w:rPr>
          <w:rFonts w:cs="Times New Roman"/>
          <w:sz w:val="22"/>
        </w:rPr>
      </w:pPr>
    </w:p>
    <w:p w14:paraId="1ECA45F6" w14:textId="48982DBE" w:rsidR="00282CB7" w:rsidRPr="00B42570" w:rsidRDefault="00282CB7" w:rsidP="002122FF">
      <w:pPr>
        <w:pStyle w:val="Heading1"/>
        <w:rPr>
          <w:rFonts w:cs="Times New Roman"/>
          <w:sz w:val="24"/>
        </w:rPr>
      </w:pPr>
      <w:r w:rsidRPr="00B42570">
        <w:rPr>
          <w:rFonts w:cs="Times New Roman"/>
          <w:sz w:val="24"/>
        </w:rPr>
        <w:t>HASIL DAN PEMBAHASAN</w:t>
      </w:r>
    </w:p>
    <w:p w14:paraId="50EAABE2" w14:textId="01CD085D" w:rsidR="00282CB7" w:rsidRPr="00DA74CA" w:rsidRDefault="00094682" w:rsidP="00682689">
      <w:pPr>
        <w:pStyle w:val="Heading2"/>
        <w:rPr>
          <w:rFonts w:cs="Times New Roman"/>
          <w:sz w:val="22"/>
        </w:rPr>
      </w:pPr>
      <w:r>
        <w:rPr>
          <w:rFonts w:cs="Times New Roman"/>
          <w:i w:val="0"/>
          <w:sz w:val="22"/>
          <w:lang w:val="en-US"/>
        </w:rPr>
        <w:t xml:space="preserve">Pengujian </w:t>
      </w:r>
      <w:r>
        <w:rPr>
          <w:rFonts w:cs="Times New Roman"/>
          <w:sz w:val="22"/>
          <w:lang w:val="en-US"/>
        </w:rPr>
        <w:t>Bending</w:t>
      </w:r>
    </w:p>
    <w:p w14:paraId="3AF83431" w14:textId="190F4AC0" w:rsidR="00196666" w:rsidRDefault="00094682" w:rsidP="00094682">
      <w:pPr>
        <w:ind w:firstLine="567"/>
        <w:rPr>
          <w:rFonts w:cs="Times New Roman"/>
          <w:sz w:val="22"/>
        </w:rPr>
      </w:pPr>
      <w:r w:rsidRPr="00094682">
        <w:rPr>
          <w:rFonts w:cs="Times New Roman"/>
          <w:sz w:val="22"/>
        </w:rPr>
        <w:t>Pada data hasil</w:t>
      </w:r>
      <w:r>
        <w:rPr>
          <w:rFonts w:cs="Times New Roman"/>
          <w:sz w:val="22"/>
        </w:rPr>
        <w:t xml:space="preserve"> pengujian </w:t>
      </w:r>
      <w:r>
        <w:rPr>
          <w:rFonts w:cs="Times New Roman"/>
          <w:i/>
          <w:sz w:val="22"/>
        </w:rPr>
        <w:t xml:space="preserve">bending </w:t>
      </w:r>
      <w:r>
        <w:rPr>
          <w:rFonts w:cs="Times New Roman"/>
          <w:sz w:val="22"/>
        </w:rPr>
        <w:t xml:space="preserve">diambil dari sampel hasil yang menunjukkan besarnya besarnya harga </w:t>
      </w:r>
      <w:proofErr w:type="gramStart"/>
      <w:r>
        <w:rPr>
          <w:rFonts w:cs="Times New Roman"/>
          <w:sz w:val="22"/>
        </w:rPr>
        <w:t>gaya</w:t>
      </w:r>
      <w:proofErr w:type="gramEnd"/>
      <w:r>
        <w:rPr>
          <w:rFonts w:cs="Times New Roman"/>
          <w:sz w:val="22"/>
        </w:rPr>
        <w:t xml:space="preserve"> beban maksimal. Pengujian </w:t>
      </w:r>
      <w:r>
        <w:rPr>
          <w:rFonts w:cs="Times New Roman"/>
          <w:i/>
          <w:sz w:val="22"/>
        </w:rPr>
        <w:t xml:space="preserve">bending </w:t>
      </w:r>
      <w:r>
        <w:rPr>
          <w:rFonts w:cs="Times New Roman"/>
          <w:sz w:val="22"/>
        </w:rPr>
        <w:t xml:space="preserve">ini didapatkan harga </w:t>
      </w:r>
      <w:proofErr w:type="gramStart"/>
      <w:r>
        <w:rPr>
          <w:rFonts w:cs="Times New Roman"/>
          <w:sz w:val="22"/>
        </w:rPr>
        <w:t>gaya</w:t>
      </w:r>
      <w:proofErr w:type="gramEnd"/>
      <w:r>
        <w:rPr>
          <w:rFonts w:cs="Times New Roman"/>
          <w:sz w:val="22"/>
        </w:rPr>
        <w:t xml:space="preserve"> beban, tegangan lentur maksimal, regangan dan modulus elastisitas. </w:t>
      </w:r>
      <w:proofErr w:type="gramStart"/>
      <w:r>
        <w:rPr>
          <w:rFonts w:cs="Times New Roman"/>
          <w:sz w:val="22"/>
        </w:rPr>
        <w:t>Dari tiap variabel pengujian terdapat tiga sampel spesimen.</w:t>
      </w:r>
      <w:proofErr w:type="gramEnd"/>
      <w:r>
        <w:rPr>
          <w:rFonts w:cs="Times New Roman"/>
          <w:sz w:val="22"/>
        </w:rPr>
        <w:t xml:space="preserve"> </w:t>
      </w:r>
      <w:r w:rsidR="00B702C9">
        <w:rPr>
          <w:rFonts w:cs="Times New Roman"/>
          <w:sz w:val="22"/>
        </w:rPr>
        <w:t xml:space="preserve">Gambar 2 merupakan spesimen saat pengujian </w:t>
      </w:r>
      <w:r w:rsidR="00B702C9" w:rsidRPr="00B702C9">
        <w:rPr>
          <w:rFonts w:cs="Times New Roman"/>
          <w:sz w:val="22"/>
        </w:rPr>
        <w:t>bending</w:t>
      </w:r>
      <w:r w:rsidR="00B702C9">
        <w:rPr>
          <w:rFonts w:cs="Times New Roman"/>
          <w:sz w:val="22"/>
        </w:rPr>
        <w:t xml:space="preserve"> sedangkan pada t</w:t>
      </w:r>
      <w:r w:rsidR="009E0CBC" w:rsidRPr="00B702C9">
        <w:rPr>
          <w:rFonts w:cs="Times New Roman"/>
          <w:sz w:val="22"/>
        </w:rPr>
        <w:t>abel</w:t>
      </w:r>
      <w:r w:rsidR="009E0CBC">
        <w:rPr>
          <w:rFonts w:cs="Times New Roman"/>
          <w:sz w:val="22"/>
        </w:rPr>
        <w:t xml:space="preserve"> 3</w:t>
      </w:r>
      <w:r w:rsidR="008635C4">
        <w:rPr>
          <w:rFonts w:cs="Times New Roman"/>
          <w:sz w:val="22"/>
        </w:rPr>
        <w:t xml:space="preserve"> dan tabel 4</w:t>
      </w:r>
      <w:r>
        <w:rPr>
          <w:rFonts w:cs="Times New Roman"/>
          <w:sz w:val="22"/>
        </w:rPr>
        <w:t xml:space="preserve"> merupakan hasil dari perhitungan data yang didapat pada saat pengujian </w:t>
      </w:r>
      <w:r>
        <w:rPr>
          <w:rFonts w:cs="Times New Roman"/>
          <w:i/>
          <w:sz w:val="22"/>
        </w:rPr>
        <w:t xml:space="preserve">bending </w:t>
      </w:r>
      <w:r w:rsidR="009E0CBC">
        <w:rPr>
          <w:rFonts w:cs="Times New Roman"/>
          <w:sz w:val="22"/>
        </w:rPr>
        <w:t xml:space="preserve">yang dikelompokkan berdasarkan variasi campuran </w:t>
      </w:r>
      <w:r w:rsidR="009E0CBC">
        <w:rPr>
          <w:rFonts w:cs="Times New Roman"/>
          <w:i/>
          <w:sz w:val="22"/>
        </w:rPr>
        <w:t>polymer blend</w:t>
      </w:r>
      <w:r w:rsidR="009E0CBC">
        <w:rPr>
          <w:rFonts w:cs="Times New Roman"/>
          <w:sz w:val="22"/>
        </w:rPr>
        <w:t xml:space="preserve">. </w:t>
      </w:r>
      <w:r>
        <w:rPr>
          <w:rFonts w:cs="Times New Roman"/>
          <w:sz w:val="22"/>
        </w:rPr>
        <w:t xml:space="preserve"> </w:t>
      </w:r>
    </w:p>
    <w:p w14:paraId="1BCE0B01" w14:textId="44B301F1" w:rsidR="00B702C9" w:rsidRDefault="00B702C9" w:rsidP="00B702C9">
      <w:pPr>
        <w:spacing w:before="240"/>
        <w:jc w:val="center"/>
        <w:rPr>
          <w:rFonts w:cs="Times New Roman"/>
          <w:sz w:val="22"/>
        </w:rPr>
      </w:pPr>
      <w:r>
        <w:rPr>
          <w:noProof/>
          <w:lang w:val="en-AU" w:eastAsia="ja-JP"/>
        </w:rPr>
        <w:lastRenderedPageBreak/>
        <w:drawing>
          <wp:inline distT="0" distB="0" distL="0" distR="0" wp14:anchorId="225E40E9" wp14:editId="65664A34">
            <wp:extent cx="2466975" cy="3390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473741" cy="3400200"/>
                    </a:xfrm>
                    <a:prstGeom prst="rect">
                      <a:avLst/>
                    </a:prstGeom>
                  </pic:spPr>
                </pic:pic>
              </a:graphicData>
            </a:graphic>
          </wp:inline>
        </w:drawing>
      </w:r>
    </w:p>
    <w:p w14:paraId="21DA72F5" w14:textId="3A9D9A57" w:rsidR="00B702C9" w:rsidRPr="00B702C9" w:rsidRDefault="00B702C9" w:rsidP="00C310C2">
      <w:pPr>
        <w:jc w:val="center"/>
        <w:rPr>
          <w:rFonts w:cs="Times New Roman"/>
          <w:i/>
          <w:sz w:val="22"/>
        </w:rPr>
      </w:pPr>
      <w:proofErr w:type="gramStart"/>
      <w:r>
        <w:rPr>
          <w:rFonts w:cs="Times New Roman"/>
          <w:sz w:val="22"/>
        </w:rPr>
        <w:t>Gambar 2.</w:t>
      </w:r>
      <w:proofErr w:type="gramEnd"/>
      <w:r>
        <w:rPr>
          <w:rFonts w:cs="Times New Roman"/>
          <w:sz w:val="22"/>
        </w:rPr>
        <w:t xml:space="preserve"> Pengujian </w:t>
      </w:r>
      <w:r>
        <w:rPr>
          <w:rFonts w:cs="Times New Roman"/>
          <w:i/>
          <w:sz w:val="22"/>
        </w:rPr>
        <w:t>Bending</w:t>
      </w:r>
    </w:p>
    <w:p w14:paraId="4CFA03BB" w14:textId="77777777" w:rsidR="00094682" w:rsidRPr="00B702C9" w:rsidRDefault="00094682" w:rsidP="00B702C9">
      <w:pPr>
        <w:rPr>
          <w:rFonts w:cs="Times New Roman"/>
          <w:sz w:val="20"/>
        </w:rPr>
      </w:pPr>
    </w:p>
    <w:p w14:paraId="12FDEC5B" w14:textId="2273DD1C" w:rsidR="00617E43" w:rsidRDefault="009E0CBC" w:rsidP="00617E43">
      <w:pPr>
        <w:rPr>
          <w:rFonts w:cs="Times New Roman"/>
          <w:i/>
          <w:sz w:val="22"/>
        </w:rPr>
      </w:pPr>
      <w:r>
        <w:rPr>
          <w:rFonts w:cs="Times New Roman"/>
          <w:sz w:val="22"/>
          <w:lang w:val="id-ID"/>
        </w:rPr>
        <w:t xml:space="preserve">Tabel </w:t>
      </w:r>
      <w:r>
        <w:rPr>
          <w:rFonts w:cs="Times New Roman"/>
          <w:sz w:val="22"/>
        </w:rPr>
        <w:t>3</w:t>
      </w:r>
      <w:r w:rsidR="00C43E9A" w:rsidRPr="00934E85">
        <w:rPr>
          <w:rFonts w:cs="Times New Roman"/>
          <w:sz w:val="22"/>
          <w:lang w:val="id-ID"/>
        </w:rPr>
        <w:t xml:space="preserve">. </w:t>
      </w:r>
      <w:proofErr w:type="gramStart"/>
      <w:r w:rsidR="008635C4">
        <w:rPr>
          <w:rFonts w:cs="Times New Roman"/>
          <w:sz w:val="22"/>
        </w:rPr>
        <w:t xml:space="preserve">Nilai Beban dan Tegangan </w:t>
      </w:r>
      <w:r>
        <w:rPr>
          <w:rFonts w:cs="Times New Roman"/>
          <w:sz w:val="22"/>
        </w:rPr>
        <w:t xml:space="preserve">Uji </w:t>
      </w:r>
      <w:r>
        <w:rPr>
          <w:rFonts w:cs="Times New Roman"/>
          <w:i/>
          <w:sz w:val="22"/>
        </w:rPr>
        <w:t>Bending.</w:t>
      </w:r>
      <w:proofErr w:type="gramEnd"/>
    </w:p>
    <w:p w14:paraId="5221F728" w14:textId="77777777" w:rsidR="00617E43" w:rsidRDefault="00617E43" w:rsidP="00617E43">
      <w:pPr>
        <w:rPr>
          <w:rFonts w:cs="Times New Roman"/>
          <w:i/>
          <w:sz w:val="22"/>
        </w:rPr>
      </w:pPr>
    </w:p>
    <w:tbl>
      <w:tblPr>
        <w:tblW w:w="3674" w:type="dxa"/>
        <w:tblInd w:w="93" w:type="dxa"/>
        <w:tblLook w:val="04A0" w:firstRow="1" w:lastRow="0" w:firstColumn="1" w:lastColumn="0" w:noHBand="0" w:noVBand="1"/>
      </w:tblPr>
      <w:tblGrid>
        <w:gridCol w:w="1149"/>
        <w:gridCol w:w="709"/>
        <w:gridCol w:w="966"/>
        <w:gridCol w:w="850"/>
      </w:tblGrid>
      <w:tr w:rsidR="008635C4" w:rsidRPr="00BF70A9" w14:paraId="5C231BF8" w14:textId="15D88E53" w:rsidTr="008635C4">
        <w:trPr>
          <w:trHeight w:val="60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A13CE" w14:textId="77777777" w:rsidR="008635C4" w:rsidRPr="00BF70A9" w:rsidRDefault="008635C4" w:rsidP="001E5A4B">
            <w:pPr>
              <w:spacing w:line="240" w:lineRule="auto"/>
              <w:jc w:val="center"/>
              <w:rPr>
                <w:rFonts w:eastAsia="Times New Roman" w:cs="Times New Roman"/>
                <w:b/>
                <w:bCs/>
                <w:color w:val="000000"/>
              </w:rPr>
            </w:pPr>
            <w:r w:rsidRPr="00BF70A9">
              <w:rPr>
                <w:rFonts w:eastAsia="Times New Roman" w:cs="Times New Roman"/>
                <w:b/>
                <w:bCs/>
                <w:color w:val="000000"/>
              </w:rPr>
              <w:t xml:space="preserve">Komposisi </w:t>
            </w:r>
            <w:r w:rsidRPr="00BF70A9">
              <w:rPr>
                <w:rFonts w:eastAsia="Times New Roman" w:cs="Times New Roman"/>
                <w:b/>
                <w:bCs/>
                <w:i/>
                <w:iCs/>
                <w:color w:val="000000"/>
              </w:rPr>
              <w:t>Polyester</w:t>
            </w:r>
            <w:r w:rsidRPr="00BF70A9">
              <w:rPr>
                <w:rFonts w:eastAsia="Times New Roman" w:cs="Times New Roman"/>
                <w:b/>
                <w:bCs/>
                <w:color w:val="000000"/>
              </w:rPr>
              <w:t xml:space="preserve"> : </w:t>
            </w:r>
            <w:r w:rsidRPr="00BF70A9">
              <w:rPr>
                <w:rFonts w:eastAsia="Times New Roman" w:cs="Times New Roman"/>
                <w:b/>
                <w:bCs/>
                <w:i/>
                <w:iCs/>
                <w:color w:val="000000"/>
              </w:rPr>
              <w:t>Vinyl Ester</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DB69D6D" w14:textId="16A01A0C" w:rsidR="008635C4" w:rsidRPr="00BF70A9" w:rsidRDefault="008635C4" w:rsidP="001E5A4B">
            <w:pPr>
              <w:spacing w:line="240" w:lineRule="auto"/>
              <w:jc w:val="center"/>
              <w:rPr>
                <w:rFonts w:eastAsia="Times New Roman" w:cs="Times New Roman"/>
                <w:b/>
                <w:bCs/>
                <w:color w:val="000000"/>
              </w:rPr>
            </w:pPr>
            <w:r>
              <w:rPr>
                <w:rFonts w:eastAsia="Times New Roman" w:cs="Times New Roman"/>
                <w:b/>
                <w:bCs/>
                <w:color w:val="000000"/>
              </w:rPr>
              <w:t>Beban (Kg)</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44ED3BFC" w14:textId="1A5A88AB" w:rsidR="008635C4" w:rsidRPr="00BF70A9" w:rsidRDefault="008635C4" w:rsidP="002607D5">
            <w:pPr>
              <w:spacing w:line="240" w:lineRule="auto"/>
              <w:jc w:val="center"/>
              <w:rPr>
                <w:rFonts w:eastAsia="Times New Roman" w:cs="Times New Roman"/>
                <w:b/>
                <w:bCs/>
                <w:color w:val="000000"/>
              </w:rPr>
            </w:pPr>
            <w:r>
              <w:rPr>
                <w:rFonts w:eastAsia="Times New Roman" w:cs="Times New Roman"/>
                <w:b/>
                <w:bCs/>
                <w:color w:val="000000"/>
              </w:rPr>
              <w:t>σb (N/mm)</w:t>
            </w:r>
          </w:p>
        </w:tc>
        <w:tc>
          <w:tcPr>
            <w:tcW w:w="850" w:type="dxa"/>
            <w:tcBorders>
              <w:top w:val="single" w:sz="4" w:space="0" w:color="auto"/>
              <w:left w:val="nil"/>
              <w:bottom w:val="single" w:sz="4" w:space="0" w:color="auto"/>
              <w:right w:val="single" w:sz="4" w:space="0" w:color="auto"/>
            </w:tcBorders>
          </w:tcPr>
          <w:p w14:paraId="2FD8CFBC" w14:textId="3FAE801C" w:rsidR="008635C4" w:rsidRPr="00BF70A9" w:rsidRDefault="008635C4" w:rsidP="002607D5">
            <w:pPr>
              <w:spacing w:line="240" w:lineRule="auto"/>
              <w:rPr>
                <w:rFonts w:eastAsia="Times New Roman" w:cs="Times New Roman"/>
                <w:b/>
                <w:bCs/>
                <w:color w:val="000000"/>
              </w:rPr>
            </w:pPr>
            <w:r>
              <w:rPr>
                <w:rFonts w:eastAsia="Times New Roman" w:cs="Times New Roman"/>
                <w:b/>
                <w:bCs/>
                <w:color w:val="000000"/>
              </w:rPr>
              <w:t>Standar Deviasi</w:t>
            </w:r>
          </w:p>
        </w:tc>
      </w:tr>
      <w:tr w:rsidR="008635C4" w:rsidRPr="00BF70A9" w14:paraId="48477D32" w14:textId="2BA62103" w:rsidTr="008635C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49F4E8BD" w14:textId="77777777" w:rsidR="008635C4" w:rsidRPr="00BF70A9" w:rsidRDefault="008635C4" w:rsidP="001E5A4B">
            <w:pPr>
              <w:spacing w:line="240" w:lineRule="auto"/>
              <w:jc w:val="center"/>
              <w:rPr>
                <w:rFonts w:eastAsia="Times New Roman" w:cs="Times New Roman"/>
                <w:color w:val="000000"/>
              </w:rPr>
            </w:pPr>
            <w:r w:rsidRPr="00BF70A9">
              <w:rPr>
                <w:rFonts w:eastAsia="Times New Roman" w:cs="Times New Roman"/>
                <w:color w:val="000000"/>
              </w:rPr>
              <w:t>100% : 0 %</w:t>
            </w:r>
          </w:p>
        </w:tc>
        <w:tc>
          <w:tcPr>
            <w:tcW w:w="709" w:type="dxa"/>
            <w:tcBorders>
              <w:top w:val="nil"/>
              <w:left w:val="nil"/>
              <w:bottom w:val="single" w:sz="4" w:space="0" w:color="auto"/>
              <w:right w:val="single" w:sz="4" w:space="0" w:color="auto"/>
            </w:tcBorders>
            <w:shd w:val="clear" w:color="auto" w:fill="auto"/>
            <w:noWrap/>
            <w:vAlign w:val="center"/>
            <w:hideMark/>
          </w:tcPr>
          <w:p w14:paraId="539166DD" w14:textId="0AE01478" w:rsidR="008635C4" w:rsidRPr="00BF70A9" w:rsidRDefault="008635C4" w:rsidP="001E5A4B">
            <w:pPr>
              <w:spacing w:line="240" w:lineRule="auto"/>
              <w:jc w:val="center"/>
              <w:rPr>
                <w:rFonts w:eastAsia="Times New Roman" w:cs="Times New Roman"/>
                <w:color w:val="000000"/>
              </w:rPr>
            </w:pPr>
            <w:r>
              <w:rPr>
                <w:rFonts w:eastAsia="Times New Roman" w:cs="Times New Roman"/>
                <w:color w:val="000000"/>
              </w:rPr>
              <w:t>25</w:t>
            </w:r>
          </w:p>
        </w:tc>
        <w:tc>
          <w:tcPr>
            <w:tcW w:w="966" w:type="dxa"/>
            <w:tcBorders>
              <w:top w:val="nil"/>
              <w:left w:val="nil"/>
              <w:bottom w:val="single" w:sz="4" w:space="0" w:color="auto"/>
              <w:right w:val="single" w:sz="4" w:space="0" w:color="auto"/>
            </w:tcBorders>
            <w:shd w:val="clear" w:color="auto" w:fill="auto"/>
            <w:noWrap/>
            <w:vAlign w:val="center"/>
            <w:hideMark/>
          </w:tcPr>
          <w:p w14:paraId="5B7C3D46" w14:textId="2AD7B1F4" w:rsidR="008635C4" w:rsidRPr="00BF70A9" w:rsidRDefault="008635C4" w:rsidP="001E5A4B">
            <w:pPr>
              <w:spacing w:line="240" w:lineRule="auto"/>
              <w:jc w:val="center"/>
              <w:rPr>
                <w:rFonts w:eastAsia="Times New Roman" w:cs="Times New Roman"/>
                <w:color w:val="000000"/>
              </w:rPr>
            </w:pPr>
            <w:r>
              <w:rPr>
                <w:rFonts w:eastAsia="Times New Roman" w:cs="Times New Roman"/>
                <w:color w:val="000000"/>
              </w:rPr>
              <w:t>49,71</w:t>
            </w:r>
          </w:p>
        </w:tc>
        <w:tc>
          <w:tcPr>
            <w:tcW w:w="850" w:type="dxa"/>
            <w:tcBorders>
              <w:top w:val="nil"/>
              <w:left w:val="nil"/>
              <w:bottom w:val="single" w:sz="4" w:space="0" w:color="auto"/>
              <w:right w:val="single" w:sz="4" w:space="0" w:color="auto"/>
            </w:tcBorders>
          </w:tcPr>
          <w:p w14:paraId="1F4D2F08" w14:textId="393DE888" w:rsidR="008635C4" w:rsidRPr="00BF70A9" w:rsidRDefault="008635C4" w:rsidP="001E5A4B">
            <w:pPr>
              <w:spacing w:line="240" w:lineRule="auto"/>
              <w:jc w:val="center"/>
              <w:rPr>
                <w:rFonts w:eastAsia="Times New Roman" w:cs="Times New Roman"/>
                <w:color w:val="000000"/>
              </w:rPr>
            </w:pPr>
            <w:r>
              <w:rPr>
                <w:rFonts w:eastAsia="Times New Roman" w:cs="Times New Roman"/>
                <w:color w:val="000000"/>
              </w:rPr>
              <w:t>3,86</w:t>
            </w:r>
          </w:p>
        </w:tc>
      </w:tr>
      <w:tr w:rsidR="008635C4" w:rsidRPr="00BF70A9" w14:paraId="6545A9B8" w14:textId="6F120F8F" w:rsidTr="008635C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799ACE0A" w14:textId="77777777" w:rsidR="008635C4" w:rsidRPr="00BF70A9" w:rsidRDefault="008635C4" w:rsidP="001E5A4B">
            <w:pPr>
              <w:spacing w:line="240" w:lineRule="auto"/>
              <w:jc w:val="center"/>
              <w:rPr>
                <w:rFonts w:eastAsia="Times New Roman" w:cs="Times New Roman"/>
                <w:color w:val="000000"/>
              </w:rPr>
            </w:pPr>
            <w:r w:rsidRPr="00BF70A9">
              <w:rPr>
                <w:rFonts w:eastAsia="Times New Roman" w:cs="Times New Roman"/>
                <w:color w:val="000000"/>
              </w:rPr>
              <w:t>90% : 10%</w:t>
            </w:r>
          </w:p>
        </w:tc>
        <w:tc>
          <w:tcPr>
            <w:tcW w:w="709" w:type="dxa"/>
            <w:tcBorders>
              <w:top w:val="nil"/>
              <w:left w:val="nil"/>
              <w:bottom w:val="single" w:sz="4" w:space="0" w:color="auto"/>
              <w:right w:val="single" w:sz="4" w:space="0" w:color="auto"/>
            </w:tcBorders>
            <w:shd w:val="clear" w:color="auto" w:fill="auto"/>
            <w:noWrap/>
            <w:vAlign w:val="center"/>
            <w:hideMark/>
          </w:tcPr>
          <w:p w14:paraId="42DF3E88" w14:textId="664ECD19" w:rsidR="008635C4" w:rsidRPr="00BF70A9" w:rsidRDefault="008635C4" w:rsidP="001E5A4B">
            <w:pPr>
              <w:spacing w:line="240" w:lineRule="auto"/>
              <w:jc w:val="center"/>
              <w:rPr>
                <w:rFonts w:eastAsia="Times New Roman" w:cs="Times New Roman"/>
                <w:color w:val="000000"/>
              </w:rPr>
            </w:pPr>
            <w:r>
              <w:rPr>
                <w:rFonts w:eastAsia="Times New Roman" w:cs="Times New Roman"/>
                <w:color w:val="000000"/>
              </w:rPr>
              <w:t>32,67</w:t>
            </w:r>
          </w:p>
        </w:tc>
        <w:tc>
          <w:tcPr>
            <w:tcW w:w="966" w:type="dxa"/>
            <w:tcBorders>
              <w:top w:val="nil"/>
              <w:left w:val="nil"/>
              <w:bottom w:val="single" w:sz="4" w:space="0" w:color="auto"/>
              <w:right w:val="single" w:sz="4" w:space="0" w:color="auto"/>
            </w:tcBorders>
            <w:shd w:val="clear" w:color="auto" w:fill="auto"/>
            <w:noWrap/>
            <w:vAlign w:val="center"/>
            <w:hideMark/>
          </w:tcPr>
          <w:p w14:paraId="7AAD4BE6" w14:textId="590F10AE" w:rsidR="008635C4" w:rsidRPr="00BF70A9" w:rsidRDefault="008635C4" w:rsidP="001E5A4B">
            <w:pPr>
              <w:spacing w:line="240" w:lineRule="auto"/>
              <w:jc w:val="center"/>
              <w:rPr>
                <w:rFonts w:eastAsia="Times New Roman" w:cs="Times New Roman"/>
                <w:color w:val="000000"/>
              </w:rPr>
            </w:pPr>
            <w:r>
              <w:rPr>
                <w:rFonts w:eastAsia="Times New Roman" w:cs="Times New Roman"/>
                <w:color w:val="000000"/>
              </w:rPr>
              <w:t>63,27</w:t>
            </w:r>
          </w:p>
        </w:tc>
        <w:tc>
          <w:tcPr>
            <w:tcW w:w="850" w:type="dxa"/>
            <w:tcBorders>
              <w:top w:val="nil"/>
              <w:left w:val="nil"/>
              <w:bottom w:val="single" w:sz="4" w:space="0" w:color="auto"/>
              <w:right w:val="single" w:sz="4" w:space="0" w:color="auto"/>
            </w:tcBorders>
          </w:tcPr>
          <w:p w14:paraId="22EBCFFF" w14:textId="685651E9" w:rsidR="008635C4" w:rsidRPr="00BF70A9" w:rsidRDefault="008635C4" w:rsidP="002607D5">
            <w:pPr>
              <w:spacing w:line="240" w:lineRule="auto"/>
              <w:jc w:val="center"/>
              <w:rPr>
                <w:rFonts w:eastAsia="Times New Roman" w:cs="Times New Roman"/>
                <w:color w:val="000000"/>
              </w:rPr>
            </w:pPr>
            <w:r>
              <w:rPr>
                <w:rFonts w:eastAsia="Times New Roman" w:cs="Times New Roman"/>
                <w:color w:val="000000"/>
              </w:rPr>
              <w:t>2,97</w:t>
            </w:r>
          </w:p>
        </w:tc>
      </w:tr>
      <w:tr w:rsidR="008635C4" w:rsidRPr="00BF70A9" w14:paraId="1C181343" w14:textId="4B972474" w:rsidTr="008635C4">
        <w:trPr>
          <w:trHeight w:val="3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C8CD8BA" w14:textId="3AB063F4" w:rsidR="008635C4" w:rsidRPr="00BF70A9" w:rsidRDefault="008635C4" w:rsidP="001E5A4B">
            <w:pPr>
              <w:spacing w:line="240" w:lineRule="auto"/>
              <w:jc w:val="center"/>
              <w:rPr>
                <w:rFonts w:eastAsia="Times New Roman" w:cs="Times New Roman"/>
                <w:color w:val="000000"/>
              </w:rPr>
            </w:pPr>
            <w:r w:rsidRPr="00BF70A9">
              <w:rPr>
                <w:rFonts w:eastAsia="Times New Roman" w:cs="Times New Roman"/>
                <w:color w:val="000000"/>
              </w:rPr>
              <w:t>80% : 20%</w:t>
            </w:r>
          </w:p>
        </w:tc>
        <w:tc>
          <w:tcPr>
            <w:tcW w:w="709" w:type="dxa"/>
            <w:tcBorders>
              <w:top w:val="nil"/>
              <w:left w:val="nil"/>
              <w:bottom w:val="single" w:sz="4" w:space="0" w:color="auto"/>
              <w:right w:val="single" w:sz="4" w:space="0" w:color="auto"/>
            </w:tcBorders>
            <w:shd w:val="clear" w:color="auto" w:fill="auto"/>
            <w:noWrap/>
            <w:vAlign w:val="center"/>
            <w:hideMark/>
          </w:tcPr>
          <w:p w14:paraId="02632C18" w14:textId="74365E9C" w:rsidR="008635C4" w:rsidRPr="00BF70A9" w:rsidRDefault="008635C4" w:rsidP="001E5A4B">
            <w:pPr>
              <w:spacing w:line="240" w:lineRule="auto"/>
              <w:jc w:val="center"/>
              <w:rPr>
                <w:rFonts w:eastAsia="Times New Roman" w:cs="Times New Roman"/>
                <w:color w:val="000000"/>
              </w:rPr>
            </w:pPr>
            <w:r>
              <w:rPr>
                <w:rFonts w:eastAsia="Times New Roman" w:cs="Times New Roman"/>
                <w:color w:val="000000"/>
              </w:rPr>
              <w:t>45,33</w:t>
            </w:r>
          </w:p>
        </w:tc>
        <w:tc>
          <w:tcPr>
            <w:tcW w:w="966" w:type="dxa"/>
            <w:tcBorders>
              <w:top w:val="nil"/>
              <w:left w:val="nil"/>
              <w:bottom w:val="single" w:sz="4" w:space="0" w:color="auto"/>
              <w:right w:val="single" w:sz="4" w:space="0" w:color="auto"/>
            </w:tcBorders>
            <w:shd w:val="clear" w:color="auto" w:fill="auto"/>
            <w:noWrap/>
            <w:vAlign w:val="center"/>
            <w:hideMark/>
          </w:tcPr>
          <w:p w14:paraId="46007F15" w14:textId="4810357B" w:rsidR="008635C4" w:rsidRPr="00BF70A9" w:rsidRDefault="008635C4" w:rsidP="001E5A4B">
            <w:pPr>
              <w:spacing w:line="240" w:lineRule="auto"/>
              <w:jc w:val="center"/>
              <w:rPr>
                <w:rFonts w:eastAsia="Times New Roman" w:cs="Times New Roman"/>
                <w:color w:val="000000"/>
              </w:rPr>
            </w:pPr>
            <w:r>
              <w:rPr>
                <w:rFonts w:eastAsia="Times New Roman" w:cs="Times New Roman"/>
                <w:color w:val="000000"/>
              </w:rPr>
              <w:t>93,79</w:t>
            </w:r>
          </w:p>
        </w:tc>
        <w:tc>
          <w:tcPr>
            <w:tcW w:w="850" w:type="dxa"/>
            <w:tcBorders>
              <w:top w:val="nil"/>
              <w:left w:val="nil"/>
              <w:bottom w:val="single" w:sz="4" w:space="0" w:color="auto"/>
              <w:right w:val="single" w:sz="4" w:space="0" w:color="auto"/>
            </w:tcBorders>
          </w:tcPr>
          <w:p w14:paraId="005E668A" w14:textId="52530459" w:rsidR="008635C4" w:rsidRPr="00BF70A9" w:rsidRDefault="008635C4" w:rsidP="001E5A4B">
            <w:pPr>
              <w:spacing w:line="240" w:lineRule="auto"/>
              <w:jc w:val="center"/>
              <w:rPr>
                <w:rFonts w:eastAsia="Times New Roman" w:cs="Times New Roman"/>
                <w:color w:val="000000"/>
              </w:rPr>
            </w:pPr>
            <w:r>
              <w:rPr>
                <w:rFonts w:eastAsia="Times New Roman" w:cs="Times New Roman"/>
                <w:color w:val="000000"/>
              </w:rPr>
              <w:t>7,88</w:t>
            </w:r>
          </w:p>
        </w:tc>
      </w:tr>
      <w:tr w:rsidR="008635C4" w:rsidRPr="00BF70A9" w14:paraId="157CF018" w14:textId="40905AEE" w:rsidTr="008635C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62A7A184" w14:textId="77777777" w:rsidR="008635C4" w:rsidRPr="00BF70A9" w:rsidRDefault="008635C4" w:rsidP="001E5A4B">
            <w:pPr>
              <w:spacing w:line="240" w:lineRule="auto"/>
              <w:jc w:val="center"/>
              <w:rPr>
                <w:rFonts w:eastAsia="Times New Roman" w:cs="Times New Roman"/>
                <w:color w:val="000000"/>
              </w:rPr>
            </w:pPr>
            <w:r w:rsidRPr="00BF70A9">
              <w:rPr>
                <w:rFonts w:eastAsia="Times New Roman" w:cs="Times New Roman"/>
                <w:color w:val="000000"/>
              </w:rPr>
              <w:t>60% : 40%</w:t>
            </w:r>
          </w:p>
        </w:tc>
        <w:tc>
          <w:tcPr>
            <w:tcW w:w="709" w:type="dxa"/>
            <w:tcBorders>
              <w:top w:val="nil"/>
              <w:left w:val="nil"/>
              <w:bottom w:val="single" w:sz="4" w:space="0" w:color="auto"/>
              <w:right w:val="single" w:sz="4" w:space="0" w:color="auto"/>
            </w:tcBorders>
            <w:shd w:val="clear" w:color="auto" w:fill="auto"/>
            <w:noWrap/>
            <w:vAlign w:val="center"/>
            <w:hideMark/>
          </w:tcPr>
          <w:p w14:paraId="53EC3D49" w14:textId="19444934" w:rsidR="008635C4" w:rsidRPr="00BF70A9" w:rsidRDefault="008635C4" w:rsidP="001E5A4B">
            <w:pPr>
              <w:spacing w:line="240" w:lineRule="auto"/>
              <w:jc w:val="center"/>
              <w:rPr>
                <w:rFonts w:eastAsia="Times New Roman" w:cs="Times New Roman"/>
                <w:color w:val="000000"/>
              </w:rPr>
            </w:pPr>
            <w:r>
              <w:rPr>
                <w:rFonts w:eastAsia="Times New Roman" w:cs="Times New Roman"/>
                <w:color w:val="000000"/>
              </w:rPr>
              <w:t>58</w:t>
            </w:r>
          </w:p>
        </w:tc>
        <w:tc>
          <w:tcPr>
            <w:tcW w:w="966" w:type="dxa"/>
            <w:tcBorders>
              <w:top w:val="nil"/>
              <w:left w:val="nil"/>
              <w:bottom w:val="single" w:sz="4" w:space="0" w:color="auto"/>
              <w:right w:val="single" w:sz="4" w:space="0" w:color="auto"/>
            </w:tcBorders>
            <w:shd w:val="clear" w:color="auto" w:fill="auto"/>
            <w:noWrap/>
            <w:vAlign w:val="center"/>
            <w:hideMark/>
          </w:tcPr>
          <w:p w14:paraId="4F5BF2C3" w14:textId="50A7C27B" w:rsidR="008635C4" w:rsidRPr="00BF70A9" w:rsidRDefault="008635C4" w:rsidP="001E5A4B">
            <w:pPr>
              <w:spacing w:line="240" w:lineRule="auto"/>
              <w:jc w:val="center"/>
              <w:rPr>
                <w:rFonts w:eastAsia="Times New Roman" w:cs="Times New Roman"/>
                <w:color w:val="000000"/>
              </w:rPr>
            </w:pPr>
            <w:r>
              <w:rPr>
                <w:rFonts w:eastAsia="Times New Roman" w:cs="Times New Roman"/>
                <w:color w:val="000000"/>
              </w:rPr>
              <w:t>126,88</w:t>
            </w:r>
          </w:p>
        </w:tc>
        <w:tc>
          <w:tcPr>
            <w:tcW w:w="850" w:type="dxa"/>
            <w:tcBorders>
              <w:top w:val="nil"/>
              <w:left w:val="nil"/>
              <w:bottom w:val="single" w:sz="4" w:space="0" w:color="auto"/>
              <w:right w:val="single" w:sz="4" w:space="0" w:color="auto"/>
            </w:tcBorders>
          </w:tcPr>
          <w:p w14:paraId="7CFD2909" w14:textId="5F167FC9" w:rsidR="008635C4" w:rsidRPr="00BF70A9" w:rsidRDefault="008635C4" w:rsidP="001E5A4B">
            <w:pPr>
              <w:spacing w:line="240" w:lineRule="auto"/>
              <w:jc w:val="center"/>
              <w:rPr>
                <w:rFonts w:eastAsia="Times New Roman" w:cs="Times New Roman"/>
                <w:color w:val="000000"/>
              </w:rPr>
            </w:pPr>
            <w:r>
              <w:rPr>
                <w:rFonts w:eastAsia="Times New Roman" w:cs="Times New Roman"/>
                <w:color w:val="000000"/>
              </w:rPr>
              <w:t>11,30</w:t>
            </w:r>
          </w:p>
        </w:tc>
      </w:tr>
      <w:tr w:rsidR="008635C4" w:rsidRPr="00BF70A9" w14:paraId="63102BB3" w14:textId="171C3EED" w:rsidTr="008635C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7513869B" w14:textId="77777777" w:rsidR="008635C4" w:rsidRPr="00BF70A9" w:rsidRDefault="008635C4" w:rsidP="001E5A4B">
            <w:pPr>
              <w:spacing w:line="240" w:lineRule="auto"/>
              <w:jc w:val="center"/>
              <w:rPr>
                <w:rFonts w:eastAsia="Times New Roman" w:cs="Times New Roman"/>
                <w:color w:val="000000"/>
              </w:rPr>
            </w:pPr>
            <w:r w:rsidRPr="00BF70A9">
              <w:rPr>
                <w:rFonts w:eastAsia="Times New Roman" w:cs="Times New Roman"/>
                <w:color w:val="000000"/>
              </w:rPr>
              <w:t>0% : 100%</w:t>
            </w:r>
          </w:p>
        </w:tc>
        <w:tc>
          <w:tcPr>
            <w:tcW w:w="709" w:type="dxa"/>
            <w:tcBorders>
              <w:top w:val="nil"/>
              <w:left w:val="nil"/>
              <w:bottom w:val="single" w:sz="4" w:space="0" w:color="auto"/>
              <w:right w:val="single" w:sz="4" w:space="0" w:color="auto"/>
            </w:tcBorders>
            <w:shd w:val="clear" w:color="auto" w:fill="auto"/>
            <w:noWrap/>
            <w:vAlign w:val="center"/>
            <w:hideMark/>
          </w:tcPr>
          <w:p w14:paraId="091FE9DD" w14:textId="17FF62D1" w:rsidR="008635C4" w:rsidRPr="00BF70A9" w:rsidRDefault="008635C4" w:rsidP="001E5A4B">
            <w:pPr>
              <w:spacing w:line="240" w:lineRule="auto"/>
              <w:jc w:val="center"/>
              <w:rPr>
                <w:rFonts w:eastAsia="Times New Roman" w:cs="Times New Roman"/>
                <w:color w:val="000000"/>
              </w:rPr>
            </w:pPr>
            <w:r>
              <w:rPr>
                <w:rFonts w:eastAsia="Times New Roman" w:cs="Times New Roman"/>
                <w:color w:val="000000"/>
              </w:rPr>
              <w:t>29</w:t>
            </w:r>
          </w:p>
        </w:tc>
        <w:tc>
          <w:tcPr>
            <w:tcW w:w="966" w:type="dxa"/>
            <w:tcBorders>
              <w:top w:val="nil"/>
              <w:left w:val="nil"/>
              <w:bottom w:val="single" w:sz="4" w:space="0" w:color="auto"/>
              <w:right w:val="single" w:sz="4" w:space="0" w:color="auto"/>
            </w:tcBorders>
            <w:shd w:val="clear" w:color="auto" w:fill="auto"/>
            <w:noWrap/>
            <w:vAlign w:val="center"/>
            <w:hideMark/>
          </w:tcPr>
          <w:p w14:paraId="583E24A1" w14:textId="6602E431" w:rsidR="008635C4" w:rsidRPr="00BF70A9" w:rsidRDefault="008635C4" w:rsidP="001E5A4B">
            <w:pPr>
              <w:spacing w:line="240" w:lineRule="auto"/>
              <w:jc w:val="center"/>
              <w:rPr>
                <w:rFonts w:eastAsia="Times New Roman" w:cs="Times New Roman"/>
                <w:color w:val="000000"/>
              </w:rPr>
            </w:pPr>
            <w:r>
              <w:rPr>
                <w:rFonts w:eastAsia="Times New Roman" w:cs="Times New Roman"/>
                <w:color w:val="000000"/>
              </w:rPr>
              <w:t>56,50</w:t>
            </w:r>
          </w:p>
        </w:tc>
        <w:tc>
          <w:tcPr>
            <w:tcW w:w="850" w:type="dxa"/>
            <w:tcBorders>
              <w:top w:val="nil"/>
              <w:left w:val="nil"/>
              <w:bottom w:val="single" w:sz="4" w:space="0" w:color="auto"/>
              <w:right w:val="single" w:sz="4" w:space="0" w:color="auto"/>
            </w:tcBorders>
          </w:tcPr>
          <w:p w14:paraId="31A6B8EE" w14:textId="2D4F41F7" w:rsidR="008635C4" w:rsidRPr="00BF70A9" w:rsidRDefault="008635C4" w:rsidP="001E5A4B">
            <w:pPr>
              <w:spacing w:line="240" w:lineRule="auto"/>
              <w:jc w:val="center"/>
              <w:rPr>
                <w:rFonts w:eastAsia="Times New Roman" w:cs="Times New Roman"/>
                <w:color w:val="000000"/>
              </w:rPr>
            </w:pPr>
            <w:r>
              <w:rPr>
                <w:rFonts w:eastAsia="Times New Roman" w:cs="Times New Roman"/>
                <w:color w:val="000000"/>
              </w:rPr>
              <w:t>5,78</w:t>
            </w:r>
          </w:p>
        </w:tc>
      </w:tr>
    </w:tbl>
    <w:p w14:paraId="33597BAD" w14:textId="77777777" w:rsidR="00617E43" w:rsidRDefault="00617E43" w:rsidP="00617E43">
      <w:pPr>
        <w:rPr>
          <w:rFonts w:cs="Times New Roman"/>
          <w:i/>
          <w:sz w:val="22"/>
        </w:rPr>
      </w:pPr>
    </w:p>
    <w:p w14:paraId="694B1AEC" w14:textId="77777777" w:rsidR="008635C4" w:rsidRDefault="008635C4" w:rsidP="00617E43">
      <w:pPr>
        <w:rPr>
          <w:rFonts w:cs="Times New Roman"/>
          <w:i/>
          <w:sz w:val="22"/>
        </w:rPr>
      </w:pPr>
    </w:p>
    <w:p w14:paraId="0154C839" w14:textId="422957A1" w:rsidR="008635C4" w:rsidRDefault="008635C4" w:rsidP="008635C4">
      <w:pPr>
        <w:spacing w:after="240"/>
        <w:rPr>
          <w:rFonts w:cs="Times New Roman"/>
          <w:i/>
          <w:sz w:val="22"/>
        </w:rPr>
      </w:pPr>
      <w:proofErr w:type="gramStart"/>
      <w:r>
        <w:rPr>
          <w:rFonts w:cs="Times New Roman"/>
          <w:sz w:val="22"/>
        </w:rPr>
        <w:t>Tabel 4.</w:t>
      </w:r>
      <w:proofErr w:type="gramEnd"/>
      <w:r>
        <w:rPr>
          <w:rFonts w:cs="Times New Roman"/>
          <w:sz w:val="22"/>
        </w:rPr>
        <w:t xml:space="preserve"> </w:t>
      </w:r>
      <w:proofErr w:type="gramStart"/>
      <w:r>
        <w:rPr>
          <w:rFonts w:cs="Times New Roman"/>
          <w:sz w:val="22"/>
        </w:rPr>
        <w:t xml:space="preserve">Nilai Elongasi Uji </w:t>
      </w:r>
      <w:r>
        <w:rPr>
          <w:rFonts w:cs="Times New Roman"/>
          <w:i/>
          <w:sz w:val="22"/>
        </w:rPr>
        <w:t>Bending.</w:t>
      </w:r>
      <w:proofErr w:type="gramEnd"/>
    </w:p>
    <w:tbl>
      <w:tblPr>
        <w:tblW w:w="2876" w:type="dxa"/>
        <w:tblInd w:w="93" w:type="dxa"/>
        <w:tblLook w:val="04A0" w:firstRow="1" w:lastRow="0" w:firstColumn="1" w:lastColumn="0" w:noHBand="0" w:noVBand="1"/>
      </w:tblPr>
      <w:tblGrid>
        <w:gridCol w:w="1149"/>
        <w:gridCol w:w="877"/>
        <w:gridCol w:w="850"/>
      </w:tblGrid>
      <w:tr w:rsidR="008635C4" w:rsidRPr="00BF70A9" w14:paraId="65B172EA" w14:textId="77777777" w:rsidTr="008635C4">
        <w:trPr>
          <w:trHeight w:val="60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CCFE3" w14:textId="77777777" w:rsidR="008635C4" w:rsidRPr="00BF70A9" w:rsidRDefault="008635C4" w:rsidP="00B24D57">
            <w:pPr>
              <w:spacing w:line="240" w:lineRule="auto"/>
              <w:jc w:val="center"/>
              <w:rPr>
                <w:rFonts w:eastAsia="Times New Roman" w:cs="Times New Roman"/>
                <w:b/>
                <w:bCs/>
                <w:color w:val="000000"/>
              </w:rPr>
            </w:pPr>
            <w:r w:rsidRPr="00BF70A9">
              <w:rPr>
                <w:rFonts w:eastAsia="Times New Roman" w:cs="Times New Roman"/>
                <w:b/>
                <w:bCs/>
                <w:color w:val="000000"/>
              </w:rPr>
              <w:t xml:space="preserve">Komposisi </w:t>
            </w:r>
            <w:r w:rsidRPr="00BF70A9">
              <w:rPr>
                <w:rFonts w:eastAsia="Times New Roman" w:cs="Times New Roman"/>
                <w:b/>
                <w:bCs/>
                <w:i/>
                <w:iCs/>
                <w:color w:val="000000"/>
              </w:rPr>
              <w:t>Polyester</w:t>
            </w:r>
            <w:r w:rsidRPr="00BF70A9">
              <w:rPr>
                <w:rFonts w:eastAsia="Times New Roman" w:cs="Times New Roman"/>
                <w:b/>
                <w:bCs/>
                <w:color w:val="000000"/>
              </w:rPr>
              <w:t xml:space="preserve"> : </w:t>
            </w:r>
            <w:r w:rsidRPr="00BF70A9">
              <w:rPr>
                <w:rFonts w:eastAsia="Times New Roman" w:cs="Times New Roman"/>
                <w:b/>
                <w:bCs/>
                <w:i/>
                <w:iCs/>
                <w:color w:val="000000"/>
              </w:rPr>
              <w:t>Vinyl Ester</w:t>
            </w:r>
          </w:p>
        </w:tc>
        <w:tc>
          <w:tcPr>
            <w:tcW w:w="877" w:type="dxa"/>
            <w:tcBorders>
              <w:top w:val="single" w:sz="4" w:space="0" w:color="auto"/>
              <w:left w:val="nil"/>
              <w:bottom w:val="single" w:sz="4" w:space="0" w:color="auto"/>
              <w:right w:val="single" w:sz="4" w:space="0" w:color="auto"/>
            </w:tcBorders>
            <w:shd w:val="clear" w:color="auto" w:fill="auto"/>
            <w:vAlign w:val="center"/>
            <w:hideMark/>
          </w:tcPr>
          <w:p w14:paraId="5A74D01D" w14:textId="77777777" w:rsidR="008635C4" w:rsidRPr="00BF70A9" w:rsidRDefault="008635C4" w:rsidP="00B24D57">
            <w:pPr>
              <w:spacing w:line="240" w:lineRule="auto"/>
              <w:jc w:val="center"/>
              <w:rPr>
                <w:rFonts w:eastAsia="Times New Roman" w:cs="Times New Roman"/>
                <w:b/>
                <w:bCs/>
                <w:color w:val="000000"/>
              </w:rPr>
            </w:pPr>
            <w:r w:rsidRPr="00BF70A9">
              <w:rPr>
                <w:rFonts w:eastAsia="Times New Roman" w:cs="Times New Roman"/>
                <w:b/>
                <w:bCs/>
                <w:color w:val="000000"/>
              </w:rPr>
              <w:t xml:space="preserve">Elongasi (mm) </w:t>
            </w:r>
          </w:p>
        </w:tc>
        <w:tc>
          <w:tcPr>
            <w:tcW w:w="850" w:type="dxa"/>
            <w:tcBorders>
              <w:top w:val="single" w:sz="4" w:space="0" w:color="auto"/>
              <w:left w:val="nil"/>
              <w:bottom w:val="single" w:sz="4" w:space="0" w:color="auto"/>
              <w:right w:val="single" w:sz="4" w:space="0" w:color="auto"/>
            </w:tcBorders>
          </w:tcPr>
          <w:p w14:paraId="73DC4E36" w14:textId="77777777" w:rsidR="008635C4" w:rsidRPr="00BF70A9" w:rsidRDefault="008635C4" w:rsidP="00B24D57">
            <w:pPr>
              <w:spacing w:line="240" w:lineRule="auto"/>
              <w:rPr>
                <w:rFonts w:eastAsia="Times New Roman" w:cs="Times New Roman"/>
                <w:b/>
                <w:bCs/>
                <w:color w:val="000000"/>
              </w:rPr>
            </w:pPr>
            <w:r>
              <w:rPr>
                <w:rFonts w:eastAsia="Times New Roman" w:cs="Times New Roman"/>
                <w:b/>
                <w:bCs/>
                <w:color w:val="000000"/>
              </w:rPr>
              <w:t>Standar Deviasi</w:t>
            </w:r>
          </w:p>
        </w:tc>
      </w:tr>
      <w:tr w:rsidR="008635C4" w:rsidRPr="00BF70A9" w14:paraId="251DEB50" w14:textId="77777777" w:rsidTr="008635C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63925A3D" w14:textId="77777777" w:rsidR="008635C4" w:rsidRPr="00BF70A9" w:rsidRDefault="008635C4" w:rsidP="00B24D57">
            <w:pPr>
              <w:spacing w:line="240" w:lineRule="auto"/>
              <w:jc w:val="center"/>
              <w:rPr>
                <w:rFonts w:eastAsia="Times New Roman" w:cs="Times New Roman"/>
                <w:color w:val="000000"/>
              </w:rPr>
            </w:pPr>
            <w:r w:rsidRPr="00BF70A9">
              <w:rPr>
                <w:rFonts w:eastAsia="Times New Roman" w:cs="Times New Roman"/>
                <w:color w:val="000000"/>
              </w:rPr>
              <w:t>100% : 0 %</w:t>
            </w:r>
          </w:p>
        </w:tc>
        <w:tc>
          <w:tcPr>
            <w:tcW w:w="877" w:type="dxa"/>
            <w:tcBorders>
              <w:top w:val="nil"/>
              <w:left w:val="nil"/>
              <w:bottom w:val="single" w:sz="4" w:space="0" w:color="auto"/>
              <w:right w:val="single" w:sz="4" w:space="0" w:color="auto"/>
            </w:tcBorders>
            <w:shd w:val="clear" w:color="auto" w:fill="auto"/>
            <w:noWrap/>
            <w:vAlign w:val="center"/>
            <w:hideMark/>
          </w:tcPr>
          <w:p w14:paraId="1B122862" w14:textId="77777777" w:rsidR="008635C4" w:rsidRPr="00BF70A9" w:rsidRDefault="008635C4" w:rsidP="00B24D57">
            <w:pPr>
              <w:spacing w:line="240" w:lineRule="auto"/>
              <w:jc w:val="center"/>
              <w:rPr>
                <w:rFonts w:eastAsia="Times New Roman" w:cs="Times New Roman"/>
                <w:color w:val="000000"/>
              </w:rPr>
            </w:pPr>
            <w:r>
              <w:rPr>
                <w:rFonts w:eastAsia="Times New Roman" w:cs="Times New Roman"/>
                <w:color w:val="000000"/>
              </w:rPr>
              <w:t>4,93</w:t>
            </w:r>
          </w:p>
        </w:tc>
        <w:tc>
          <w:tcPr>
            <w:tcW w:w="850" w:type="dxa"/>
            <w:tcBorders>
              <w:top w:val="nil"/>
              <w:left w:val="nil"/>
              <w:bottom w:val="single" w:sz="4" w:space="0" w:color="auto"/>
              <w:right w:val="single" w:sz="4" w:space="0" w:color="auto"/>
            </w:tcBorders>
          </w:tcPr>
          <w:p w14:paraId="07CB80EE" w14:textId="77777777" w:rsidR="008635C4" w:rsidRPr="00BF70A9" w:rsidRDefault="008635C4" w:rsidP="00B24D57">
            <w:pPr>
              <w:spacing w:line="240" w:lineRule="auto"/>
              <w:jc w:val="center"/>
              <w:rPr>
                <w:rFonts w:eastAsia="Times New Roman" w:cs="Times New Roman"/>
                <w:color w:val="000000"/>
              </w:rPr>
            </w:pPr>
            <w:r>
              <w:rPr>
                <w:rFonts w:eastAsia="Times New Roman" w:cs="Times New Roman"/>
                <w:color w:val="000000"/>
              </w:rPr>
              <w:t>3,86</w:t>
            </w:r>
          </w:p>
        </w:tc>
      </w:tr>
      <w:tr w:rsidR="008635C4" w:rsidRPr="00BF70A9" w14:paraId="6FB8B04A" w14:textId="77777777" w:rsidTr="008635C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07D92AC7" w14:textId="77777777" w:rsidR="008635C4" w:rsidRPr="00BF70A9" w:rsidRDefault="008635C4" w:rsidP="00B24D57">
            <w:pPr>
              <w:spacing w:line="240" w:lineRule="auto"/>
              <w:jc w:val="center"/>
              <w:rPr>
                <w:rFonts w:eastAsia="Times New Roman" w:cs="Times New Roman"/>
                <w:color w:val="000000"/>
              </w:rPr>
            </w:pPr>
            <w:r w:rsidRPr="00BF70A9">
              <w:rPr>
                <w:rFonts w:eastAsia="Times New Roman" w:cs="Times New Roman"/>
                <w:color w:val="000000"/>
              </w:rPr>
              <w:t>90% : 10%</w:t>
            </w:r>
          </w:p>
        </w:tc>
        <w:tc>
          <w:tcPr>
            <w:tcW w:w="877" w:type="dxa"/>
            <w:tcBorders>
              <w:top w:val="nil"/>
              <w:left w:val="nil"/>
              <w:bottom w:val="single" w:sz="4" w:space="0" w:color="auto"/>
              <w:right w:val="single" w:sz="4" w:space="0" w:color="auto"/>
            </w:tcBorders>
            <w:shd w:val="clear" w:color="auto" w:fill="auto"/>
            <w:noWrap/>
            <w:vAlign w:val="center"/>
            <w:hideMark/>
          </w:tcPr>
          <w:p w14:paraId="1EABFD7C" w14:textId="77777777" w:rsidR="008635C4" w:rsidRPr="00BF70A9" w:rsidRDefault="008635C4" w:rsidP="00B24D57">
            <w:pPr>
              <w:spacing w:line="240" w:lineRule="auto"/>
              <w:jc w:val="center"/>
              <w:rPr>
                <w:rFonts w:eastAsia="Times New Roman" w:cs="Times New Roman"/>
                <w:color w:val="000000"/>
              </w:rPr>
            </w:pPr>
            <w:r>
              <w:rPr>
                <w:rFonts w:eastAsia="Times New Roman" w:cs="Times New Roman"/>
                <w:color w:val="000000"/>
              </w:rPr>
              <w:t>5,09</w:t>
            </w:r>
          </w:p>
        </w:tc>
        <w:tc>
          <w:tcPr>
            <w:tcW w:w="850" w:type="dxa"/>
            <w:tcBorders>
              <w:top w:val="nil"/>
              <w:left w:val="nil"/>
              <w:bottom w:val="single" w:sz="4" w:space="0" w:color="auto"/>
              <w:right w:val="single" w:sz="4" w:space="0" w:color="auto"/>
            </w:tcBorders>
          </w:tcPr>
          <w:p w14:paraId="6D6C52FD" w14:textId="77777777" w:rsidR="008635C4" w:rsidRPr="00BF70A9" w:rsidRDefault="008635C4" w:rsidP="00B24D57">
            <w:pPr>
              <w:spacing w:line="240" w:lineRule="auto"/>
              <w:jc w:val="center"/>
              <w:rPr>
                <w:rFonts w:eastAsia="Times New Roman" w:cs="Times New Roman"/>
                <w:color w:val="000000"/>
              </w:rPr>
            </w:pPr>
            <w:r>
              <w:rPr>
                <w:rFonts w:eastAsia="Times New Roman" w:cs="Times New Roman"/>
                <w:color w:val="000000"/>
              </w:rPr>
              <w:t>2,97</w:t>
            </w:r>
          </w:p>
        </w:tc>
      </w:tr>
      <w:tr w:rsidR="008635C4" w:rsidRPr="00BF70A9" w14:paraId="57C69E70" w14:textId="77777777" w:rsidTr="008635C4">
        <w:trPr>
          <w:trHeight w:val="3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1B4FF4CE" w14:textId="77777777" w:rsidR="008635C4" w:rsidRPr="00BF70A9" w:rsidRDefault="008635C4" w:rsidP="00B24D57">
            <w:pPr>
              <w:spacing w:line="240" w:lineRule="auto"/>
              <w:jc w:val="center"/>
              <w:rPr>
                <w:rFonts w:eastAsia="Times New Roman" w:cs="Times New Roman"/>
                <w:color w:val="000000"/>
              </w:rPr>
            </w:pPr>
            <w:r w:rsidRPr="00BF70A9">
              <w:rPr>
                <w:rFonts w:eastAsia="Times New Roman" w:cs="Times New Roman"/>
                <w:color w:val="000000"/>
              </w:rPr>
              <w:t>80% : 20%</w:t>
            </w:r>
          </w:p>
        </w:tc>
        <w:tc>
          <w:tcPr>
            <w:tcW w:w="877" w:type="dxa"/>
            <w:tcBorders>
              <w:top w:val="nil"/>
              <w:left w:val="nil"/>
              <w:bottom w:val="single" w:sz="4" w:space="0" w:color="auto"/>
              <w:right w:val="single" w:sz="4" w:space="0" w:color="auto"/>
            </w:tcBorders>
            <w:shd w:val="clear" w:color="auto" w:fill="auto"/>
            <w:noWrap/>
            <w:vAlign w:val="center"/>
            <w:hideMark/>
          </w:tcPr>
          <w:p w14:paraId="79354DB1" w14:textId="77777777" w:rsidR="008635C4" w:rsidRPr="00BF70A9" w:rsidRDefault="008635C4" w:rsidP="00B24D57">
            <w:pPr>
              <w:spacing w:line="240" w:lineRule="auto"/>
              <w:jc w:val="center"/>
              <w:rPr>
                <w:rFonts w:eastAsia="Times New Roman" w:cs="Times New Roman"/>
                <w:color w:val="000000"/>
              </w:rPr>
            </w:pPr>
            <w:r>
              <w:rPr>
                <w:rFonts w:eastAsia="Times New Roman" w:cs="Times New Roman"/>
                <w:color w:val="000000"/>
              </w:rPr>
              <w:t>8,85</w:t>
            </w:r>
          </w:p>
        </w:tc>
        <w:tc>
          <w:tcPr>
            <w:tcW w:w="850" w:type="dxa"/>
            <w:tcBorders>
              <w:top w:val="nil"/>
              <w:left w:val="nil"/>
              <w:bottom w:val="single" w:sz="4" w:space="0" w:color="auto"/>
              <w:right w:val="single" w:sz="4" w:space="0" w:color="auto"/>
            </w:tcBorders>
          </w:tcPr>
          <w:p w14:paraId="4F42FBE7" w14:textId="77777777" w:rsidR="008635C4" w:rsidRPr="00BF70A9" w:rsidRDefault="008635C4" w:rsidP="00B24D57">
            <w:pPr>
              <w:spacing w:line="240" w:lineRule="auto"/>
              <w:jc w:val="center"/>
              <w:rPr>
                <w:rFonts w:eastAsia="Times New Roman" w:cs="Times New Roman"/>
                <w:color w:val="000000"/>
              </w:rPr>
            </w:pPr>
            <w:r>
              <w:rPr>
                <w:rFonts w:eastAsia="Times New Roman" w:cs="Times New Roman"/>
                <w:color w:val="000000"/>
              </w:rPr>
              <w:t>7,88</w:t>
            </w:r>
          </w:p>
        </w:tc>
      </w:tr>
      <w:tr w:rsidR="008635C4" w:rsidRPr="00BF70A9" w14:paraId="0281A00D" w14:textId="77777777" w:rsidTr="008635C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79B92080" w14:textId="77777777" w:rsidR="008635C4" w:rsidRPr="00BF70A9" w:rsidRDefault="008635C4" w:rsidP="00B24D57">
            <w:pPr>
              <w:spacing w:line="240" w:lineRule="auto"/>
              <w:jc w:val="center"/>
              <w:rPr>
                <w:rFonts w:eastAsia="Times New Roman" w:cs="Times New Roman"/>
                <w:color w:val="000000"/>
              </w:rPr>
            </w:pPr>
            <w:r w:rsidRPr="00BF70A9">
              <w:rPr>
                <w:rFonts w:eastAsia="Times New Roman" w:cs="Times New Roman"/>
                <w:color w:val="000000"/>
              </w:rPr>
              <w:t>60% : 40%</w:t>
            </w:r>
          </w:p>
        </w:tc>
        <w:tc>
          <w:tcPr>
            <w:tcW w:w="877" w:type="dxa"/>
            <w:tcBorders>
              <w:top w:val="nil"/>
              <w:left w:val="nil"/>
              <w:bottom w:val="single" w:sz="4" w:space="0" w:color="auto"/>
              <w:right w:val="single" w:sz="4" w:space="0" w:color="auto"/>
            </w:tcBorders>
            <w:shd w:val="clear" w:color="auto" w:fill="auto"/>
            <w:noWrap/>
            <w:vAlign w:val="center"/>
            <w:hideMark/>
          </w:tcPr>
          <w:p w14:paraId="5B2546E1" w14:textId="77777777" w:rsidR="008635C4" w:rsidRPr="00BF70A9" w:rsidRDefault="008635C4" w:rsidP="00B24D57">
            <w:pPr>
              <w:spacing w:line="240" w:lineRule="auto"/>
              <w:jc w:val="center"/>
              <w:rPr>
                <w:rFonts w:eastAsia="Times New Roman" w:cs="Times New Roman"/>
                <w:color w:val="000000"/>
              </w:rPr>
            </w:pPr>
            <w:r>
              <w:rPr>
                <w:rFonts w:eastAsia="Times New Roman" w:cs="Times New Roman"/>
                <w:color w:val="000000"/>
              </w:rPr>
              <w:t>11,51</w:t>
            </w:r>
          </w:p>
        </w:tc>
        <w:tc>
          <w:tcPr>
            <w:tcW w:w="850" w:type="dxa"/>
            <w:tcBorders>
              <w:top w:val="nil"/>
              <w:left w:val="nil"/>
              <w:bottom w:val="single" w:sz="4" w:space="0" w:color="auto"/>
              <w:right w:val="single" w:sz="4" w:space="0" w:color="auto"/>
            </w:tcBorders>
          </w:tcPr>
          <w:p w14:paraId="383FCBFE" w14:textId="77777777" w:rsidR="008635C4" w:rsidRPr="00BF70A9" w:rsidRDefault="008635C4" w:rsidP="00B24D57">
            <w:pPr>
              <w:spacing w:line="240" w:lineRule="auto"/>
              <w:jc w:val="center"/>
              <w:rPr>
                <w:rFonts w:eastAsia="Times New Roman" w:cs="Times New Roman"/>
                <w:color w:val="000000"/>
              </w:rPr>
            </w:pPr>
            <w:r>
              <w:rPr>
                <w:rFonts w:eastAsia="Times New Roman" w:cs="Times New Roman"/>
                <w:color w:val="000000"/>
              </w:rPr>
              <w:t>11,30</w:t>
            </w:r>
          </w:p>
        </w:tc>
      </w:tr>
      <w:tr w:rsidR="008635C4" w:rsidRPr="00BF70A9" w14:paraId="03AA77A4" w14:textId="77777777" w:rsidTr="008635C4">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41E5BEDB" w14:textId="77777777" w:rsidR="008635C4" w:rsidRPr="00BF70A9" w:rsidRDefault="008635C4" w:rsidP="00B24D57">
            <w:pPr>
              <w:spacing w:line="240" w:lineRule="auto"/>
              <w:jc w:val="center"/>
              <w:rPr>
                <w:rFonts w:eastAsia="Times New Roman" w:cs="Times New Roman"/>
                <w:color w:val="000000"/>
              </w:rPr>
            </w:pPr>
            <w:r w:rsidRPr="00BF70A9">
              <w:rPr>
                <w:rFonts w:eastAsia="Times New Roman" w:cs="Times New Roman"/>
                <w:color w:val="000000"/>
              </w:rPr>
              <w:t>0% : 100%</w:t>
            </w:r>
          </w:p>
        </w:tc>
        <w:tc>
          <w:tcPr>
            <w:tcW w:w="877" w:type="dxa"/>
            <w:tcBorders>
              <w:top w:val="nil"/>
              <w:left w:val="nil"/>
              <w:bottom w:val="single" w:sz="4" w:space="0" w:color="auto"/>
              <w:right w:val="single" w:sz="4" w:space="0" w:color="auto"/>
            </w:tcBorders>
            <w:shd w:val="clear" w:color="auto" w:fill="auto"/>
            <w:noWrap/>
            <w:vAlign w:val="center"/>
            <w:hideMark/>
          </w:tcPr>
          <w:p w14:paraId="5EA95FA2" w14:textId="77777777" w:rsidR="008635C4" w:rsidRPr="00BF70A9" w:rsidRDefault="008635C4" w:rsidP="00B24D57">
            <w:pPr>
              <w:spacing w:line="240" w:lineRule="auto"/>
              <w:jc w:val="center"/>
              <w:rPr>
                <w:rFonts w:eastAsia="Times New Roman" w:cs="Times New Roman"/>
                <w:color w:val="000000"/>
              </w:rPr>
            </w:pPr>
            <w:r>
              <w:rPr>
                <w:rFonts w:eastAsia="Times New Roman" w:cs="Times New Roman"/>
                <w:color w:val="000000"/>
              </w:rPr>
              <w:t>7,96</w:t>
            </w:r>
          </w:p>
        </w:tc>
        <w:tc>
          <w:tcPr>
            <w:tcW w:w="850" w:type="dxa"/>
            <w:tcBorders>
              <w:top w:val="nil"/>
              <w:left w:val="nil"/>
              <w:bottom w:val="single" w:sz="4" w:space="0" w:color="auto"/>
              <w:right w:val="single" w:sz="4" w:space="0" w:color="auto"/>
            </w:tcBorders>
          </w:tcPr>
          <w:p w14:paraId="3C682D9B" w14:textId="77777777" w:rsidR="008635C4" w:rsidRPr="00BF70A9" w:rsidRDefault="008635C4" w:rsidP="00B24D57">
            <w:pPr>
              <w:spacing w:line="240" w:lineRule="auto"/>
              <w:jc w:val="center"/>
              <w:rPr>
                <w:rFonts w:eastAsia="Times New Roman" w:cs="Times New Roman"/>
                <w:color w:val="000000"/>
              </w:rPr>
            </w:pPr>
            <w:r>
              <w:rPr>
                <w:rFonts w:eastAsia="Times New Roman" w:cs="Times New Roman"/>
                <w:color w:val="000000"/>
              </w:rPr>
              <w:t>5,78</w:t>
            </w:r>
          </w:p>
        </w:tc>
      </w:tr>
    </w:tbl>
    <w:p w14:paraId="79B57C41" w14:textId="77777777" w:rsidR="008635C4" w:rsidRDefault="008635C4" w:rsidP="00617E43">
      <w:pPr>
        <w:rPr>
          <w:rFonts w:cs="Times New Roman"/>
          <w:i/>
          <w:sz w:val="22"/>
        </w:rPr>
      </w:pPr>
    </w:p>
    <w:p w14:paraId="3DBC8A5F" w14:textId="77777777" w:rsidR="008635C4" w:rsidRDefault="008635C4" w:rsidP="00617E43">
      <w:pPr>
        <w:rPr>
          <w:rFonts w:cs="Times New Roman"/>
          <w:i/>
          <w:sz w:val="22"/>
        </w:rPr>
      </w:pPr>
    </w:p>
    <w:p w14:paraId="4C44E911" w14:textId="77777777" w:rsidR="00BB3A5F" w:rsidRDefault="00020CDA" w:rsidP="00C310C2">
      <w:pPr>
        <w:rPr>
          <w:rFonts w:cs="Times New Roman"/>
          <w:sz w:val="22"/>
          <w:szCs w:val="22"/>
        </w:rPr>
      </w:pPr>
      <w:r>
        <w:rPr>
          <w:noProof/>
          <w:lang w:val="en-AU" w:eastAsia="ja-JP"/>
        </w:rPr>
        <w:lastRenderedPageBreak/>
        <w:drawing>
          <wp:inline distT="0" distB="0" distL="0" distR="0" wp14:anchorId="40D5EA95" wp14:editId="5D07A1C6">
            <wp:extent cx="2876550" cy="210502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AEA6DD3" w14:textId="0AAE1057" w:rsidR="00617E43" w:rsidRPr="00C310C2" w:rsidRDefault="006C292A" w:rsidP="00C310C2">
      <w:pPr>
        <w:rPr>
          <w:rFonts w:cs="Times New Roman"/>
          <w:i/>
          <w:sz w:val="22"/>
        </w:rPr>
      </w:pPr>
      <w:proofErr w:type="gramStart"/>
      <w:r>
        <w:rPr>
          <w:rFonts w:cs="Times New Roman"/>
          <w:sz w:val="22"/>
          <w:szCs w:val="22"/>
        </w:rPr>
        <w:t xml:space="preserve">Gambar </w:t>
      </w:r>
      <w:r w:rsidR="00B702C9">
        <w:rPr>
          <w:rFonts w:cs="Times New Roman"/>
          <w:sz w:val="22"/>
          <w:szCs w:val="22"/>
        </w:rPr>
        <w:t>3</w:t>
      </w:r>
      <w:r>
        <w:rPr>
          <w:rFonts w:cs="Times New Roman"/>
          <w:sz w:val="22"/>
          <w:szCs w:val="22"/>
        </w:rPr>
        <w:t>.</w:t>
      </w:r>
      <w:proofErr w:type="gramEnd"/>
      <w:r w:rsidR="00B702C9">
        <w:rPr>
          <w:rFonts w:cs="Times New Roman"/>
          <w:sz w:val="22"/>
          <w:szCs w:val="22"/>
        </w:rPr>
        <w:t xml:space="preserve"> </w:t>
      </w:r>
      <w:r w:rsidRPr="006C292A">
        <w:rPr>
          <w:rFonts w:cs="Times New Roman"/>
          <w:sz w:val="22"/>
          <w:szCs w:val="22"/>
        </w:rPr>
        <w:t>Grafik perbandingan</w:t>
      </w:r>
      <w:r>
        <w:rPr>
          <w:rFonts w:cs="Times New Roman"/>
          <w:sz w:val="22"/>
          <w:szCs w:val="22"/>
        </w:rPr>
        <w:t xml:space="preserve"> rata-rata</w:t>
      </w:r>
      <w:r w:rsidR="00DE2C52">
        <w:rPr>
          <w:rFonts w:cs="Times New Roman"/>
          <w:sz w:val="22"/>
          <w:szCs w:val="22"/>
        </w:rPr>
        <w:t xml:space="preserve"> nila</w:t>
      </w:r>
      <w:r w:rsidR="00020CDA">
        <w:rPr>
          <w:rFonts w:cs="Times New Roman"/>
          <w:sz w:val="22"/>
          <w:szCs w:val="22"/>
        </w:rPr>
        <w:t>i beban</w:t>
      </w:r>
      <w:r w:rsidRPr="006C292A">
        <w:rPr>
          <w:rFonts w:cs="Times New Roman"/>
          <w:sz w:val="22"/>
          <w:szCs w:val="22"/>
        </w:rPr>
        <w:t xml:space="preserve"> terhadap komposisi </w:t>
      </w:r>
      <w:r w:rsidRPr="006C292A">
        <w:rPr>
          <w:rFonts w:cs="Times New Roman"/>
          <w:i/>
          <w:sz w:val="22"/>
          <w:szCs w:val="22"/>
        </w:rPr>
        <w:t>polymer blend</w:t>
      </w:r>
    </w:p>
    <w:p w14:paraId="5CDEA68D" w14:textId="77777777" w:rsidR="006C292A" w:rsidRDefault="006C292A" w:rsidP="006C292A">
      <w:pPr>
        <w:rPr>
          <w:rFonts w:cs="Times New Roman"/>
          <w:i/>
          <w:sz w:val="22"/>
          <w:szCs w:val="22"/>
        </w:rPr>
      </w:pPr>
    </w:p>
    <w:p w14:paraId="56E8353F" w14:textId="4B4A4EAB" w:rsidR="00A22D54" w:rsidRPr="00C310C2" w:rsidRDefault="00186B1F" w:rsidP="00C310C2">
      <w:pPr>
        <w:spacing w:after="240"/>
        <w:rPr>
          <w:rFonts w:cs="Times New Roman"/>
          <w:sz w:val="22"/>
          <w:szCs w:val="22"/>
        </w:rPr>
      </w:pPr>
      <w:r w:rsidRPr="00186B1F">
        <w:rPr>
          <w:noProof/>
          <w:sz w:val="8"/>
          <w:lang w:val="en-AU" w:eastAsia="ja-JP"/>
        </w:rPr>
        <w:drawing>
          <wp:inline distT="0" distB="0" distL="0" distR="0" wp14:anchorId="6734466F" wp14:editId="2478502B">
            <wp:extent cx="2876550" cy="2286000"/>
            <wp:effectExtent l="0" t="0" r="19050" b="19050"/>
            <wp:docPr id="123" name="Chart 1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roofErr w:type="gramStart"/>
      <w:r w:rsidR="00B702C9" w:rsidRPr="00C310C2">
        <w:rPr>
          <w:rFonts w:cs="Times New Roman"/>
          <w:sz w:val="22"/>
          <w:szCs w:val="22"/>
        </w:rPr>
        <w:t>Gambar 4</w:t>
      </w:r>
      <w:r w:rsidR="007B2856" w:rsidRPr="007B2856">
        <w:rPr>
          <w:rFonts w:cs="Times New Roman"/>
          <w:sz w:val="22"/>
          <w:szCs w:val="22"/>
        </w:rPr>
        <w:t>.</w:t>
      </w:r>
      <w:proofErr w:type="gramEnd"/>
      <w:r w:rsidR="007B2856" w:rsidRPr="007B2856">
        <w:rPr>
          <w:rFonts w:cs="Times New Roman"/>
          <w:sz w:val="22"/>
          <w:szCs w:val="22"/>
        </w:rPr>
        <w:t xml:space="preserve"> Grafik perbandingan nilai tegangan lentur terhadap komposisi</w:t>
      </w:r>
      <w:r w:rsidR="007B2856">
        <w:rPr>
          <w:rFonts w:cs="Times New Roman"/>
          <w:sz w:val="22"/>
          <w:szCs w:val="22"/>
        </w:rPr>
        <w:t xml:space="preserve"> </w:t>
      </w:r>
      <w:r w:rsidR="007B2856" w:rsidRPr="007B2856">
        <w:rPr>
          <w:rFonts w:cs="Times New Roman"/>
          <w:i/>
          <w:sz w:val="22"/>
          <w:szCs w:val="22"/>
        </w:rPr>
        <w:t>polymer blend</w:t>
      </w:r>
    </w:p>
    <w:p w14:paraId="2CF270BD" w14:textId="1DAB26C3" w:rsidR="00020CDA" w:rsidRPr="00020CDA" w:rsidRDefault="00020CDA" w:rsidP="00A24DAB">
      <w:pPr>
        <w:rPr>
          <w:rFonts w:cs="Times New Roman"/>
          <w:sz w:val="22"/>
        </w:rPr>
      </w:pPr>
      <w:r>
        <w:rPr>
          <w:noProof/>
          <w:lang w:val="en-AU" w:eastAsia="ja-JP"/>
        </w:rPr>
        <w:drawing>
          <wp:inline distT="0" distB="0" distL="0" distR="0" wp14:anchorId="24A0B28A" wp14:editId="04C30606">
            <wp:extent cx="2876550" cy="27241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roofErr w:type="gramStart"/>
      <w:r w:rsidR="00B702C9">
        <w:rPr>
          <w:rFonts w:cs="Times New Roman"/>
          <w:sz w:val="22"/>
        </w:rPr>
        <w:t>Gambar 5</w:t>
      </w:r>
      <w:r>
        <w:rPr>
          <w:rFonts w:cs="Times New Roman"/>
          <w:sz w:val="22"/>
        </w:rPr>
        <w:t>.</w:t>
      </w:r>
      <w:proofErr w:type="gramEnd"/>
      <w:r>
        <w:rPr>
          <w:rFonts w:cs="Times New Roman"/>
          <w:sz w:val="22"/>
        </w:rPr>
        <w:t xml:space="preserve"> </w:t>
      </w:r>
      <w:proofErr w:type="gramStart"/>
      <w:r>
        <w:rPr>
          <w:rFonts w:cs="Times New Roman"/>
          <w:sz w:val="22"/>
        </w:rPr>
        <w:t xml:space="preserve">Grafik perbandingan nilai </w:t>
      </w:r>
      <w:r w:rsidR="00A24DAB">
        <w:rPr>
          <w:rFonts w:cs="Times New Roman"/>
          <w:sz w:val="22"/>
        </w:rPr>
        <w:t>dofleksi makimal</w:t>
      </w:r>
      <w:r>
        <w:rPr>
          <w:rFonts w:cs="Times New Roman"/>
          <w:sz w:val="22"/>
        </w:rPr>
        <w:t xml:space="preserve"> terhadap komposisi </w:t>
      </w:r>
      <w:r>
        <w:rPr>
          <w:rFonts w:cs="Times New Roman"/>
          <w:i/>
          <w:sz w:val="22"/>
        </w:rPr>
        <w:t>polymer blend</w:t>
      </w:r>
      <w:r>
        <w:rPr>
          <w:rFonts w:cs="Times New Roman"/>
          <w:sz w:val="22"/>
        </w:rPr>
        <w:t>.</w:t>
      </w:r>
      <w:proofErr w:type="gramEnd"/>
    </w:p>
    <w:p w14:paraId="6BDBBBAE" w14:textId="77777777" w:rsidR="00020CDA" w:rsidRDefault="00020CDA" w:rsidP="00352745">
      <w:pPr>
        <w:ind w:firstLine="720"/>
        <w:rPr>
          <w:rFonts w:cs="Times New Roman"/>
          <w:sz w:val="22"/>
        </w:rPr>
      </w:pPr>
    </w:p>
    <w:p w14:paraId="5E83E030" w14:textId="796BC044" w:rsidR="00617E43" w:rsidRDefault="00352745" w:rsidP="00352745">
      <w:pPr>
        <w:ind w:firstLine="720"/>
        <w:rPr>
          <w:rFonts w:cs="Times New Roman"/>
          <w:sz w:val="22"/>
        </w:rPr>
      </w:pPr>
      <w:r>
        <w:rPr>
          <w:rFonts w:cs="Times New Roman"/>
          <w:sz w:val="22"/>
        </w:rPr>
        <w:lastRenderedPageBreak/>
        <w:t xml:space="preserve">Berdasarkan hasil pengujian </w:t>
      </w:r>
      <w:proofErr w:type="gramStart"/>
      <w:r>
        <w:rPr>
          <w:rFonts w:cs="Times New Roman"/>
          <w:sz w:val="22"/>
        </w:rPr>
        <w:t>an</w:t>
      </w:r>
      <w:proofErr w:type="gramEnd"/>
      <w:r>
        <w:rPr>
          <w:rFonts w:cs="Times New Roman"/>
          <w:sz w:val="22"/>
        </w:rPr>
        <w:t xml:space="preserve"> pengolahan data uji </w:t>
      </w:r>
      <w:r>
        <w:rPr>
          <w:rFonts w:cs="Times New Roman"/>
          <w:i/>
          <w:sz w:val="22"/>
        </w:rPr>
        <w:t>bending</w:t>
      </w:r>
      <w:r>
        <w:rPr>
          <w:rFonts w:cs="Times New Roman"/>
          <w:sz w:val="22"/>
        </w:rPr>
        <w:t xml:space="preserve"> rata-rata (tabel 3). Harga kekuatan </w:t>
      </w:r>
      <w:r>
        <w:rPr>
          <w:rFonts w:cs="Times New Roman"/>
          <w:i/>
          <w:sz w:val="22"/>
        </w:rPr>
        <w:t xml:space="preserve">bending </w:t>
      </w:r>
      <w:r>
        <w:rPr>
          <w:rFonts w:cs="Times New Roman"/>
          <w:sz w:val="22"/>
        </w:rPr>
        <w:t xml:space="preserve">maksimum terdapat pada komposisi </w:t>
      </w:r>
      <w:r>
        <w:rPr>
          <w:rFonts w:cs="Times New Roman"/>
          <w:i/>
          <w:sz w:val="22"/>
        </w:rPr>
        <w:t xml:space="preserve">polymer blend polyester </w:t>
      </w:r>
      <w:r>
        <w:rPr>
          <w:rFonts w:cs="Times New Roman"/>
          <w:sz w:val="22"/>
        </w:rPr>
        <w:t>60% dan</w:t>
      </w:r>
      <w:r>
        <w:rPr>
          <w:rFonts w:cs="Times New Roman"/>
          <w:i/>
          <w:sz w:val="22"/>
        </w:rPr>
        <w:t xml:space="preserve"> vinyl ester </w:t>
      </w:r>
      <w:r w:rsidR="00DE2C52">
        <w:rPr>
          <w:rFonts w:cs="Times New Roman"/>
          <w:sz w:val="22"/>
        </w:rPr>
        <w:t>40% yaitu sebesar 126,88</w:t>
      </w:r>
      <w:r w:rsidR="00D33724">
        <w:rPr>
          <w:rFonts w:cs="Times New Roman"/>
          <w:sz w:val="22"/>
        </w:rPr>
        <w:t xml:space="preserve"> MP</w:t>
      </w:r>
      <w:r>
        <w:rPr>
          <w:rFonts w:cs="Times New Roman"/>
          <w:sz w:val="22"/>
        </w:rPr>
        <w:t xml:space="preserve">a sedangkan harga kekuatan </w:t>
      </w:r>
      <w:r>
        <w:rPr>
          <w:rFonts w:cs="Times New Roman"/>
          <w:i/>
          <w:sz w:val="22"/>
        </w:rPr>
        <w:t xml:space="preserve">bending </w:t>
      </w:r>
      <w:r>
        <w:rPr>
          <w:rFonts w:cs="Times New Roman"/>
          <w:sz w:val="22"/>
        </w:rPr>
        <w:t xml:space="preserve">terendah pada komposisi </w:t>
      </w:r>
      <w:r>
        <w:rPr>
          <w:rFonts w:cs="Times New Roman"/>
          <w:i/>
          <w:sz w:val="22"/>
        </w:rPr>
        <w:t xml:space="preserve">polymer blend polyester </w:t>
      </w:r>
      <w:r w:rsidR="00DE2C52">
        <w:rPr>
          <w:rFonts w:cs="Times New Roman"/>
          <w:sz w:val="22"/>
        </w:rPr>
        <w:t>10</w:t>
      </w:r>
      <w:r>
        <w:rPr>
          <w:rFonts w:cs="Times New Roman"/>
          <w:sz w:val="22"/>
        </w:rPr>
        <w:t>0% dan</w:t>
      </w:r>
      <w:r>
        <w:rPr>
          <w:rFonts w:cs="Times New Roman"/>
          <w:i/>
          <w:sz w:val="22"/>
        </w:rPr>
        <w:t xml:space="preserve"> vinyl ester </w:t>
      </w:r>
      <w:r w:rsidR="00DE2C52">
        <w:rPr>
          <w:rFonts w:cs="Times New Roman"/>
          <w:sz w:val="22"/>
        </w:rPr>
        <w:t>0% yaitu sebesar 49,71</w:t>
      </w:r>
      <w:r w:rsidR="00D33724">
        <w:rPr>
          <w:rFonts w:cs="Times New Roman"/>
          <w:sz w:val="22"/>
        </w:rPr>
        <w:t xml:space="preserve"> MP</w:t>
      </w:r>
      <w:r>
        <w:rPr>
          <w:rFonts w:cs="Times New Roman"/>
          <w:sz w:val="22"/>
        </w:rPr>
        <w:t>a.</w:t>
      </w:r>
    </w:p>
    <w:p w14:paraId="75C7156A" w14:textId="77777777" w:rsidR="00BB3A5F" w:rsidRDefault="00BB3A5F" w:rsidP="00352745">
      <w:pPr>
        <w:ind w:firstLine="720"/>
        <w:rPr>
          <w:rFonts w:cs="Times New Roman"/>
          <w:sz w:val="22"/>
        </w:rPr>
      </w:pPr>
    </w:p>
    <w:p w14:paraId="1CC9DF51" w14:textId="00654575" w:rsidR="00BB3A5F" w:rsidRDefault="00BB3A5F" w:rsidP="00A24DAB">
      <w:pPr>
        <w:ind w:firstLine="720"/>
        <w:jc w:val="center"/>
        <w:rPr>
          <w:rFonts w:cs="Times New Roman"/>
          <w:sz w:val="22"/>
        </w:rPr>
      </w:pPr>
      <w:r>
        <w:rPr>
          <w:noProof/>
          <w:lang w:val="en-AU" w:eastAsia="ja-JP"/>
        </w:rPr>
        <w:drawing>
          <wp:inline distT="0" distB="0" distL="0" distR="0" wp14:anchorId="48264796" wp14:editId="284DFE68">
            <wp:extent cx="2876550" cy="18288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2BDCB52" w14:textId="77777777" w:rsidR="00BB3A5F" w:rsidRDefault="00BB3A5F" w:rsidP="00BB3A5F">
      <w:pPr>
        <w:ind w:firstLine="720"/>
        <w:jc w:val="center"/>
        <w:rPr>
          <w:rFonts w:cs="Times New Roman"/>
          <w:sz w:val="22"/>
        </w:rPr>
      </w:pPr>
    </w:p>
    <w:p w14:paraId="58344008" w14:textId="4B250D88" w:rsidR="00A24DAB" w:rsidRPr="00020CDA" w:rsidRDefault="00A24DAB" w:rsidP="00431B5C">
      <w:pPr>
        <w:rPr>
          <w:rFonts w:cs="Times New Roman"/>
          <w:sz w:val="22"/>
        </w:rPr>
      </w:pPr>
      <w:proofErr w:type="gramStart"/>
      <w:r>
        <w:rPr>
          <w:rFonts w:cs="Times New Roman"/>
          <w:sz w:val="22"/>
        </w:rPr>
        <w:t>Gambar 6.</w:t>
      </w:r>
      <w:proofErr w:type="gramEnd"/>
      <w:r>
        <w:rPr>
          <w:rFonts w:cs="Times New Roman"/>
          <w:sz w:val="22"/>
        </w:rPr>
        <w:t xml:space="preserve"> Grafik perbandingan nilai dofleksi terhadap komposisi </w:t>
      </w:r>
      <w:proofErr w:type="gramStart"/>
      <w:r>
        <w:rPr>
          <w:rFonts w:cs="Times New Roman"/>
          <w:i/>
          <w:sz w:val="22"/>
        </w:rPr>
        <w:t xml:space="preserve">polymer </w:t>
      </w:r>
      <w:r w:rsidR="00431B5C">
        <w:rPr>
          <w:rFonts w:cs="Times New Roman"/>
          <w:i/>
          <w:sz w:val="22"/>
        </w:rPr>
        <w:t>Poly</w:t>
      </w:r>
      <w:r w:rsidR="00431B5C">
        <w:rPr>
          <w:rFonts w:cs="Times New Roman"/>
          <w:sz w:val="22"/>
        </w:rPr>
        <w:t>s</w:t>
      </w:r>
      <w:r w:rsidR="00431B5C">
        <w:rPr>
          <w:rFonts w:cs="Times New Roman"/>
          <w:i/>
          <w:sz w:val="22"/>
        </w:rPr>
        <w:t xml:space="preserve">eter </w:t>
      </w:r>
      <w:r w:rsidR="00431B5C">
        <w:rPr>
          <w:rFonts w:cs="Times New Roman"/>
          <w:i/>
          <w:sz w:val="22"/>
        </w:rPr>
        <w:t>blend</w:t>
      </w:r>
      <w:proofErr w:type="gramEnd"/>
      <w:r w:rsidR="00431B5C">
        <w:rPr>
          <w:rFonts w:cs="Times New Roman"/>
          <w:i/>
          <w:sz w:val="22"/>
        </w:rPr>
        <w:t xml:space="preserve"> Vinyle</w:t>
      </w:r>
      <w:r w:rsidR="00431B5C">
        <w:rPr>
          <w:rFonts w:cs="Times New Roman"/>
          <w:sz w:val="22"/>
        </w:rPr>
        <w:t>s</w:t>
      </w:r>
      <w:r w:rsidR="00431B5C">
        <w:rPr>
          <w:rFonts w:cs="Times New Roman"/>
          <w:i/>
          <w:sz w:val="22"/>
        </w:rPr>
        <w:t>ter.</w:t>
      </w:r>
    </w:p>
    <w:p w14:paraId="162DCABB" w14:textId="77777777" w:rsidR="00BB3A5F" w:rsidRDefault="00BB3A5F" w:rsidP="00BB3A5F">
      <w:pPr>
        <w:ind w:firstLine="720"/>
        <w:jc w:val="center"/>
        <w:rPr>
          <w:rFonts w:cs="Times New Roman"/>
          <w:sz w:val="22"/>
        </w:rPr>
      </w:pPr>
    </w:p>
    <w:p w14:paraId="2544B638" w14:textId="5478FD04" w:rsidR="00617E43" w:rsidRPr="005D0954" w:rsidRDefault="00352745" w:rsidP="005D0954">
      <w:pPr>
        <w:ind w:firstLine="720"/>
        <w:rPr>
          <w:rFonts w:cs="Times New Roman"/>
          <w:sz w:val="22"/>
        </w:rPr>
      </w:pPr>
      <w:r>
        <w:rPr>
          <w:rFonts w:cs="Times New Roman"/>
          <w:sz w:val="22"/>
        </w:rPr>
        <w:t xml:space="preserve">Pada komposisi </w:t>
      </w:r>
      <w:r>
        <w:rPr>
          <w:rFonts w:cs="Times New Roman"/>
          <w:i/>
          <w:sz w:val="22"/>
        </w:rPr>
        <w:t xml:space="preserve">polymer blend polyester </w:t>
      </w:r>
      <w:r w:rsidR="00DE2C52">
        <w:rPr>
          <w:rFonts w:cs="Times New Roman"/>
          <w:sz w:val="22"/>
        </w:rPr>
        <w:t>9</w:t>
      </w:r>
      <w:r>
        <w:rPr>
          <w:rFonts w:cs="Times New Roman"/>
          <w:sz w:val="22"/>
        </w:rPr>
        <w:t>0% dan</w:t>
      </w:r>
      <w:r>
        <w:rPr>
          <w:rFonts w:cs="Times New Roman"/>
          <w:i/>
          <w:sz w:val="22"/>
        </w:rPr>
        <w:t xml:space="preserve"> vinyl ester </w:t>
      </w:r>
      <w:r w:rsidR="00DE2C52">
        <w:rPr>
          <w:rFonts w:cs="Times New Roman"/>
          <w:sz w:val="22"/>
        </w:rPr>
        <w:t>1</w:t>
      </w:r>
      <w:r>
        <w:rPr>
          <w:rFonts w:cs="Times New Roman"/>
          <w:sz w:val="22"/>
        </w:rPr>
        <w:t xml:space="preserve">0% nilai rata-rata untuk tegangan </w:t>
      </w:r>
      <w:r>
        <w:rPr>
          <w:rFonts w:cs="Times New Roman"/>
          <w:i/>
          <w:sz w:val="22"/>
        </w:rPr>
        <w:t>bending</w:t>
      </w:r>
      <w:r>
        <w:rPr>
          <w:rFonts w:cs="Times New Roman"/>
          <w:sz w:val="22"/>
        </w:rPr>
        <w:t xml:space="preserve"> </w:t>
      </w:r>
      <w:r w:rsidR="00DE2C52">
        <w:rPr>
          <w:rFonts w:cs="Times New Roman"/>
          <w:sz w:val="22"/>
        </w:rPr>
        <w:t>yang diperoleh adalah 63</w:t>
      </w:r>
      <w:r w:rsidR="00D33724">
        <w:rPr>
          <w:rFonts w:cs="Times New Roman"/>
          <w:sz w:val="22"/>
        </w:rPr>
        <w:t>,27 MP</w:t>
      </w:r>
      <w:r w:rsidR="005D0954">
        <w:rPr>
          <w:rFonts w:cs="Times New Roman"/>
          <w:sz w:val="22"/>
        </w:rPr>
        <w:t xml:space="preserve">a. Dan nilai rata-rata tegangan </w:t>
      </w:r>
      <w:r w:rsidR="005D0954">
        <w:rPr>
          <w:rFonts w:cs="Times New Roman"/>
          <w:i/>
          <w:sz w:val="22"/>
        </w:rPr>
        <w:t xml:space="preserve">bending </w:t>
      </w:r>
      <w:r w:rsidR="005D0954">
        <w:rPr>
          <w:rFonts w:cs="Times New Roman"/>
          <w:sz w:val="22"/>
        </w:rPr>
        <w:t xml:space="preserve">untuk komposisi </w:t>
      </w:r>
      <w:r w:rsidR="005D0954">
        <w:rPr>
          <w:rFonts w:cs="Times New Roman"/>
          <w:i/>
          <w:sz w:val="22"/>
        </w:rPr>
        <w:t xml:space="preserve">polyester </w:t>
      </w:r>
      <w:r w:rsidR="00D33724">
        <w:rPr>
          <w:rFonts w:cs="Times New Roman"/>
          <w:sz w:val="22"/>
        </w:rPr>
        <w:t>8</w:t>
      </w:r>
      <w:r w:rsidR="005D0954">
        <w:rPr>
          <w:rFonts w:cs="Times New Roman"/>
          <w:sz w:val="22"/>
        </w:rPr>
        <w:t>0% dan</w:t>
      </w:r>
      <w:r w:rsidR="005D0954">
        <w:rPr>
          <w:rFonts w:cs="Times New Roman"/>
          <w:i/>
          <w:sz w:val="22"/>
        </w:rPr>
        <w:t xml:space="preserve"> vinyl ester </w:t>
      </w:r>
      <w:r w:rsidR="00D33724">
        <w:rPr>
          <w:rFonts w:cs="Times New Roman"/>
          <w:sz w:val="22"/>
        </w:rPr>
        <w:t>20% adalah 9</w:t>
      </w:r>
      <w:r w:rsidR="00DE2C52">
        <w:rPr>
          <w:rFonts w:cs="Times New Roman"/>
          <w:sz w:val="22"/>
        </w:rPr>
        <w:t>3,</w:t>
      </w:r>
      <w:r w:rsidR="00D33724">
        <w:rPr>
          <w:rFonts w:cs="Times New Roman"/>
          <w:sz w:val="22"/>
        </w:rPr>
        <w:t>79 MP</w:t>
      </w:r>
      <w:r w:rsidR="005D0954">
        <w:rPr>
          <w:rFonts w:cs="Times New Roman"/>
          <w:sz w:val="22"/>
        </w:rPr>
        <w:t xml:space="preserve">a. Sedangkan pada komposisi </w:t>
      </w:r>
      <w:r w:rsidR="005D0954">
        <w:rPr>
          <w:rFonts w:cs="Times New Roman"/>
          <w:i/>
          <w:sz w:val="22"/>
        </w:rPr>
        <w:t xml:space="preserve">polyester </w:t>
      </w:r>
      <w:r w:rsidR="005D0954">
        <w:rPr>
          <w:rFonts w:cs="Times New Roman"/>
          <w:sz w:val="22"/>
        </w:rPr>
        <w:t>0% dan</w:t>
      </w:r>
      <w:r w:rsidR="005D0954">
        <w:rPr>
          <w:rFonts w:cs="Times New Roman"/>
          <w:i/>
          <w:sz w:val="22"/>
        </w:rPr>
        <w:t xml:space="preserve"> vinyl ester </w:t>
      </w:r>
      <w:r w:rsidR="005D0954">
        <w:rPr>
          <w:rFonts w:cs="Times New Roman"/>
          <w:sz w:val="22"/>
        </w:rPr>
        <w:t xml:space="preserve">100% nilai rata-rata tegangan </w:t>
      </w:r>
      <w:r w:rsidR="005D0954">
        <w:rPr>
          <w:rFonts w:cs="Times New Roman"/>
          <w:i/>
          <w:sz w:val="22"/>
        </w:rPr>
        <w:t xml:space="preserve">bending </w:t>
      </w:r>
      <w:r w:rsidR="00D33724">
        <w:rPr>
          <w:rFonts w:cs="Times New Roman"/>
          <w:sz w:val="22"/>
        </w:rPr>
        <w:t xml:space="preserve"> adalah 56,50 MP</w:t>
      </w:r>
      <w:r w:rsidR="005D0954">
        <w:rPr>
          <w:rFonts w:cs="Times New Roman"/>
          <w:sz w:val="22"/>
        </w:rPr>
        <w:t xml:space="preserve">a. </w:t>
      </w:r>
      <w:r>
        <w:rPr>
          <w:rFonts w:cs="Times New Roman"/>
          <w:sz w:val="22"/>
        </w:rPr>
        <w:t xml:space="preserve"> </w:t>
      </w:r>
    </w:p>
    <w:p w14:paraId="15EAB86D" w14:textId="77777777" w:rsidR="00413AF5" w:rsidRDefault="00413AF5" w:rsidP="00413AF5">
      <w:pPr>
        <w:pStyle w:val="Heading1"/>
        <w:rPr>
          <w:rFonts w:cs="Times New Roman"/>
          <w:sz w:val="24"/>
          <w:lang w:val="en-US"/>
        </w:rPr>
      </w:pPr>
      <w:r w:rsidRPr="00934E85">
        <w:rPr>
          <w:rFonts w:cs="Times New Roman"/>
          <w:sz w:val="24"/>
        </w:rPr>
        <w:t>KESIMPULAN DAN SARAN</w:t>
      </w:r>
    </w:p>
    <w:p w14:paraId="14ED08DA" w14:textId="1004468F" w:rsidR="00306185" w:rsidRDefault="00306185" w:rsidP="00306185">
      <w:pPr>
        <w:pStyle w:val="Heading2"/>
        <w:rPr>
          <w:i w:val="0"/>
          <w:sz w:val="22"/>
          <w:lang w:val="en-US"/>
        </w:rPr>
      </w:pPr>
      <w:r w:rsidRPr="00306185">
        <w:rPr>
          <w:i w:val="0"/>
          <w:sz w:val="22"/>
          <w:lang w:val="en-US"/>
        </w:rPr>
        <w:t>Kesimpulan</w:t>
      </w:r>
    </w:p>
    <w:p w14:paraId="1FF5610A" w14:textId="77777777" w:rsidR="00306185" w:rsidRPr="00306185" w:rsidRDefault="00306185" w:rsidP="00306185">
      <w:pPr>
        <w:spacing w:before="240"/>
        <w:rPr>
          <w:rFonts w:cs="Times New Roman"/>
          <w:sz w:val="22"/>
          <w:szCs w:val="22"/>
        </w:rPr>
      </w:pPr>
      <w:r w:rsidRPr="00306185">
        <w:rPr>
          <w:rFonts w:cs="Times New Roman"/>
          <w:sz w:val="22"/>
          <w:szCs w:val="22"/>
        </w:rPr>
        <w:t xml:space="preserve">Berdasarkan penelitian yang telah dilakukan, dapat disimpulkan bahwa komposisi campuran pada </w:t>
      </w:r>
      <w:proofErr w:type="gramStart"/>
      <w:r w:rsidRPr="00306185">
        <w:rPr>
          <w:rFonts w:cs="Times New Roman"/>
          <w:i/>
          <w:sz w:val="22"/>
          <w:szCs w:val="22"/>
        </w:rPr>
        <w:t>polymer blend</w:t>
      </w:r>
      <w:proofErr w:type="gramEnd"/>
      <w:r w:rsidRPr="00306185">
        <w:rPr>
          <w:rFonts w:cs="Times New Roman"/>
          <w:i/>
          <w:sz w:val="22"/>
          <w:szCs w:val="22"/>
        </w:rPr>
        <w:t xml:space="preserve"> </w:t>
      </w:r>
      <w:r w:rsidRPr="00306185">
        <w:rPr>
          <w:rFonts w:cs="Times New Roman"/>
          <w:sz w:val="22"/>
          <w:szCs w:val="22"/>
        </w:rPr>
        <w:t xml:space="preserve">memiliki pengaruh terhadap harga tegangan </w:t>
      </w:r>
      <w:r w:rsidRPr="00306185">
        <w:rPr>
          <w:rFonts w:cs="Times New Roman"/>
          <w:i/>
          <w:sz w:val="22"/>
          <w:szCs w:val="22"/>
        </w:rPr>
        <w:t>bending</w:t>
      </w:r>
      <w:r w:rsidRPr="00306185">
        <w:rPr>
          <w:rFonts w:cs="Times New Roman"/>
          <w:sz w:val="22"/>
          <w:szCs w:val="22"/>
        </w:rPr>
        <w:t>. Hal ini ditunjukkan oleh:</w:t>
      </w:r>
    </w:p>
    <w:p w14:paraId="239889E2" w14:textId="77777777" w:rsidR="00306185" w:rsidRPr="00306185" w:rsidRDefault="00306185" w:rsidP="00306185">
      <w:pPr>
        <w:pStyle w:val="ListParagraph"/>
        <w:numPr>
          <w:ilvl w:val="0"/>
          <w:numId w:val="10"/>
        </w:numPr>
        <w:spacing w:before="240" w:after="200"/>
        <w:ind w:left="567"/>
        <w:rPr>
          <w:rFonts w:cs="Times New Roman"/>
          <w:sz w:val="22"/>
          <w:szCs w:val="22"/>
        </w:rPr>
      </w:pPr>
      <w:r w:rsidRPr="00306185">
        <w:rPr>
          <w:rFonts w:cs="Times New Roman"/>
          <w:sz w:val="22"/>
          <w:szCs w:val="22"/>
        </w:rPr>
        <w:t xml:space="preserve">Harga tegangan lentur </w:t>
      </w:r>
      <w:proofErr w:type="gramStart"/>
      <w:r w:rsidRPr="00306185">
        <w:rPr>
          <w:rFonts w:cs="Times New Roman"/>
          <w:i/>
          <w:sz w:val="22"/>
          <w:szCs w:val="22"/>
        </w:rPr>
        <w:t>polymer blend</w:t>
      </w:r>
      <w:proofErr w:type="gramEnd"/>
      <w:r w:rsidRPr="00306185">
        <w:rPr>
          <w:rFonts w:cs="Times New Roman"/>
          <w:i/>
          <w:sz w:val="22"/>
          <w:szCs w:val="22"/>
        </w:rPr>
        <w:t xml:space="preserve"> </w:t>
      </w:r>
      <w:r w:rsidRPr="00306185">
        <w:rPr>
          <w:rFonts w:cs="Times New Roman"/>
          <w:sz w:val="22"/>
          <w:szCs w:val="22"/>
        </w:rPr>
        <w:t>berubah seiring perbedaan komposisi campuran yang diberikan.</w:t>
      </w:r>
    </w:p>
    <w:p w14:paraId="70E0B914" w14:textId="576329B4" w:rsidR="00306185" w:rsidRDefault="00306185" w:rsidP="00306185">
      <w:pPr>
        <w:pStyle w:val="ListParagraph"/>
        <w:numPr>
          <w:ilvl w:val="0"/>
          <w:numId w:val="10"/>
        </w:numPr>
        <w:spacing w:before="240" w:after="200"/>
        <w:ind w:left="567"/>
        <w:rPr>
          <w:rFonts w:cs="Times New Roman"/>
          <w:sz w:val="22"/>
          <w:szCs w:val="22"/>
        </w:rPr>
      </w:pPr>
      <w:r w:rsidRPr="00306185">
        <w:rPr>
          <w:rFonts w:cs="Times New Roman"/>
          <w:sz w:val="22"/>
          <w:szCs w:val="22"/>
        </w:rPr>
        <w:t xml:space="preserve">Harga tegangan </w:t>
      </w:r>
      <w:r w:rsidRPr="00306185">
        <w:rPr>
          <w:rFonts w:cs="Times New Roman"/>
          <w:i/>
          <w:sz w:val="22"/>
          <w:szCs w:val="22"/>
        </w:rPr>
        <w:t xml:space="preserve">bending </w:t>
      </w:r>
      <w:r w:rsidRPr="00306185">
        <w:rPr>
          <w:rFonts w:cs="Times New Roman"/>
          <w:sz w:val="22"/>
          <w:szCs w:val="22"/>
        </w:rPr>
        <w:t xml:space="preserve">tertinggi terdapat pada campuran </w:t>
      </w:r>
      <w:r w:rsidRPr="00306185">
        <w:rPr>
          <w:rFonts w:cs="Times New Roman"/>
          <w:i/>
          <w:sz w:val="22"/>
          <w:szCs w:val="22"/>
        </w:rPr>
        <w:t xml:space="preserve">polyester </w:t>
      </w:r>
      <w:r w:rsidRPr="00306185">
        <w:rPr>
          <w:rFonts w:cs="Times New Roman"/>
          <w:sz w:val="22"/>
          <w:szCs w:val="22"/>
        </w:rPr>
        <w:t>60</w:t>
      </w:r>
      <w:proofErr w:type="gramStart"/>
      <w:r w:rsidRPr="00306185">
        <w:rPr>
          <w:rFonts w:cs="Times New Roman"/>
          <w:sz w:val="22"/>
          <w:szCs w:val="22"/>
        </w:rPr>
        <w:t>% :</w:t>
      </w:r>
      <w:proofErr w:type="gramEnd"/>
      <w:r w:rsidRPr="00306185">
        <w:rPr>
          <w:rFonts w:cs="Times New Roman"/>
          <w:sz w:val="22"/>
          <w:szCs w:val="22"/>
        </w:rPr>
        <w:t xml:space="preserve"> </w:t>
      </w:r>
      <w:r w:rsidRPr="00306185">
        <w:rPr>
          <w:rFonts w:cs="Times New Roman"/>
          <w:i/>
          <w:sz w:val="22"/>
          <w:szCs w:val="22"/>
        </w:rPr>
        <w:t xml:space="preserve">vinyl ester </w:t>
      </w:r>
      <w:r w:rsidR="00B9542B">
        <w:rPr>
          <w:rFonts w:cs="Times New Roman"/>
          <w:sz w:val="22"/>
          <w:szCs w:val="22"/>
        </w:rPr>
        <w:t>40%, yaitu sebesar 126,88 MP</w:t>
      </w:r>
      <w:r w:rsidRPr="00306185">
        <w:rPr>
          <w:rFonts w:cs="Times New Roman"/>
          <w:sz w:val="22"/>
          <w:szCs w:val="22"/>
        </w:rPr>
        <w:t>a.</w:t>
      </w:r>
    </w:p>
    <w:p w14:paraId="1815E5EB" w14:textId="06F68551" w:rsidR="00306185" w:rsidRPr="00306185" w:rsidRDefault="00306185" w:rsidP="00306185">
      <w:pPr>
        <w:pStyle w:val="ListParagraph"/>
        <w:numPr>
          <w:ilvl w:val="0"/>
          <w:numId w:val="10"/>
        </w:numPr>
        <w:spacing w:before="240" w:after="200"/>
        <w:ind w:left="567"/>
        <w:rPr>
          <w:rFonts w:cs="Times New Roman"/>
          <w:sz w:val="22"/>
          <w:szCs w:val="22"/>
        </w:rPr>
      </w:pPr>
      <w:r w:rsidRPr="00306185">
        <w:rPr>
          <w:rFonts w:cs="Times New Roman"/>
          <w:sz w:val="22"/>
          <w:szCs w:val="22"/>
        </w:rPr>
        <w:lastRenderedPageBreak/>
        <w:t xml:space="preserve">Harga tegangan </w:t>
      </w:r>
      <w:r w:rsidRPr="00306185">
        <w:rPr>
          <w:rFonts w:cs="Times New Roman"/>
          <w:i/>
          <w:sz w:val="22"/>
          <w:szCs w:val="22"/>
        </w:rPr>
        <w:t xml:space="preserve">bending </w:t>
      </w:r>
      <w:r w:rsidRPr="00306185">
        <w:rPr>
          <w:rFonts w:cs="Times New Roman"/>
          <w:sz w:val="22"/>
          <w:szCs w:val="22"/>
        </w:rPr>
        <w:t xml:space="preserve">terendah terdapat pada campuran </w:t>
      </w:r>
      <w:r w:rsidRPr="00306185">
        <w:rPr>
          <w:rFonts w:cs="Times New Roman"/>
          <w:i/>
          <w:sz w:val="22"/>
          <w:szCs w:val="22"/>
        </w:rPr>
        <w:t xml:space="preserve">polyester </w:t>
      </w:r>
      <w:r w:rsidR="00B9542B">
        <w:rPr>
          <w:rFonts w:cs="Times New Roman"/>
          <w:sz w:val="22"/>
          <w:szCs w:val="22"/>
        </w:rPr>
        <w:t>10</w:t>
      </w:r>
      <w:r w:rsidRPr="00306185">
        <w:rPr>
          <w:rFonts w:cs="Times New Roman"/>
          <w:sz w:val="22"/>
          <w:szCs w:val="22"/>
        </w:rPr>
        <w:t>0</w:t>
      </w:r>
      <w:proofErr w:type="gramStart"/>
      <w:r w:rsidRPr="00306185">
        <w:rPr>
          <w:rFonts w:cs="Times New Roman"/>
          <w:sz w:val="22"/>
          <w:szCs w:val="22"/>
        </w:rPr>
        <w:t>% :</w:t>
      </w:r>
      <w:proofErr w:type="gramEnd"/>
      <w:r w:rsidRPr="00306185">
        <w:rPr>
          <w:rFonts w:cs="Times New Roman"/>
          <w:sz w:val="22"/>
          <w:szCs w:val="22"/>
        </w:rPr>
        <w:t xml:space="preserve"> </w:t>
      </w:r>
      <w:r w:rsidRPr="00306185">
        <w:rPr>
          <w:rFonts w:cs="Times New Roman"/>
          <w:i/>
          <w:sz w:val="22"/>
          <w:szCs w:val="22"/>
        </w:rPr>
        <w:t xml:space="preserve">vinyl ester </w:t>
      </w:r>
      <w:r w:rsidR="00B9542B">
        <w:rPr>
          <w:rFonts w:cs="Times New Roman"/>
          <w:sz w:val="22"/>
          <w:szCs w:val="22"/>
        </w:rPr>
        <w:t>0%, yaitu sebesar 49,71 MP</w:t>
      </w:r>
      <w:r w:rsidRPr="00306185">
        <w:rPr>
          <w:rFonts w:cs="Times New Roman"/>
          <w:sz w:val="22"/>
          <w:szCs w:val="22"/>
        </w:rPr>
        <w:t>a.</w:t>
      </w:r>
    </w:p>
    <w:p w14:paraId="0F139FFD" w14:textId="592C6B1C" w:rsidR="00306185" w:rsidRPr="00306185" w:rsidRDefault="00306185" w:rsidP="00306185">
      <w:pPr>
        <w:pStyle w:val="Heading2"/>
        <w:rPr>
          <w:i w:val="0"/>
          <w:sz w:val="22"/>
          <w:szCs w:val="22"/>
        </w:rPr>
      </w:pPr>
      <w:r w:rsidRPr="00306185">
        <w:rPr>
          <w:i w:val="0"/>
          <w:sz w:val="22"/>
          <w:szCs w:val="22"/>
          <w:lang w:val="en-US"/>
        </w:rPr>
        <w:t>Saran</w:t>
      </w:r>
    </w:p>
    <w:p w14:paraId="15DDA3C5" w14:textId="09E7BE89" w:rsidR="00C77A21" w:rsidRDefault="00306185" w:rsidP="00BF7763">
      <w:pPr>
        <w:rPr>
          <w:rFonts w:cs="Times New Roman"/>
          <w:sz w:val="22"/>
          <w:szCs w:val="22"/>
        </w:rPr>
      </w:pPr>
      <w:r>
        <w:rPr>
          <w:rFonts w:cs="Times New Roman"/>
          <w:sz w:val="22"/>
          <w:szCs w:val="22"/>
        </w:rPr>
        <w:t>Dalam penelitian ini penulis merasa masih banyak kekurangan, untuk peneliti selanjutnya perlu mempertimbangkan hal-hal berikut:</w:t>
      </w:r>
    </w:p>
    <w:p w14:paraId="3FF089EA" w14:textId="3452227D" w:rsidR="00306185" w:rsidRDefault="00306185" w:rsidP="00C310C2">
      <w:pPr>
        <w:pStyle w:val="ListParagraph"/>
        <w:numPr>
          <w:ilvl w:val="0"/>
          <w:numId w:val="11"/>
        </w:numPr>
        <w:ind w:left="567" w:hanging="283"/>
        <w:rPr>
          <w:rFonts w:cs="Times New Roman"/>
          <w:sz w:val="22"/>
          <w:szCs w:val="22"/>
        </w:rPr>
      </w:pPr>
      <w:r>
        <w:rPr>
          <w:rFonts w:cs="Times New Roman"/>
          <w:sz w:val="22"/>
          <w:szCs w:val="22"/>
        </w:rPr>
        <w:t>Untuk pembuatan spesimen uji disarankan harus lebih teliti dan hati-hati karena campuran yang digunakan berbeda-beda.</w:t>
      </w:r>
    </w:p>
    <w:p w14:paraId="25687B62" w14:textId="533A7AC3" w:rsidR="00306185" w:rsidRPr="00306185" w:rsidRDefault="00306185" w:rsidP="00C310C2">
      <w:pPr>
        <w:pStyle w:val="ListParagraph"/>
        <w:numPr>
          <w:ilvl w:val="0"/>
          <w:numId w:val="11"/>
        </w:numPr>
        <w:ind w:left="567" w:hanging="283"/>
        <w:rPr>
          <w:rFonts w:cs="Times New Roman"/>
          <w:sz w:val="22"/>
          <w:szCs w:val="22"/>
        </w:rPr>
      </w:pPr>
      <w:r>
        <w:rPr>
          <w:rFonts w:cs="Times New Roman"/>
          <w:sz w:val="22"/>
          <w:szCs w:val="22"/>
        </w:rPr>
        <w:t xml:space="preserve">Untuk pembuatan spesimen uji ini masih dilakukan </w:t>
      </w:r>
      <w:r w:rsidR="0038451E">
        <w:rPr>
          <w:rFonts w:cs="Times New Roman"/>
          <w:sz w:val="22"/>
          <w:szCs w:val="22"/>
        </w:rPr>
        <w:t xml:space="preserve">secara </w:t>
      </w:r>
      <w:r w:rsidR="0038451E">
        <w:rPr>
          <w:rFonts w:cs="Times New Roman"/>
          <w:i/>
          <w:sz w:val="22"/>
          <w:szCs w:val="22"/>
        </w:rPr>
        <w:t>hand lay u</w:t>
      </w:r>
      <w:r w:rsidR="0038451E" w:rsidRPr="0038451E">
        <w:rPr>
          <w:rFonts w:cs="Times New Roman"/>
          <w:i/>
          <w:sz w:val="22"/>
          <w:szCs w:val="22"/>
        </w:rPr>
        <w:t>p</w:t>
      </w:r>
      <w:r w:rsidR="0038451E">
        <w:rPr>
          <w:rFonts w:cs="Times New Roman"/>
          <w:i/>
          <w:sz w:val="22"/>
          <w:szCs w:val="22"/>
        </w:rPr>
        <w:t xml:space="preserve"> </w:t>
      </w:r>
      <w:r w:rsidR="0038451E">
        <w:rPr>
          <w:rFonts w:cs="Times New Roman"/>
          <w:sz w:val="22"/>
          <w:szCs w:val="22"/>
        </w:rPr>
        <w:t>yang sangat bergantung pada kemampuan pekerja dan peralatan yang sederhana. Disarankan untuk pembuatan spesimen uji sebaiknya dilakukan oleh orang yang sudah ahli dan dengan peralatan yang lebih modern sehingga diperoleh spesimen uji yang benar-benar baik.</w:t>
      </w:r>
    </w:p>
    <w:p w14:paraId="17398697" w14:textId="77777777" w:rsidR="00306185" w:rsidRPr="00306185" w:rsidRDefault="00306185" w:rsidP="00BF7763">
      <w:pPr>
        <w:rPr>
          <w:rFonts w:cs="Times New Roman"/>
          <w:sz w:val="22"/>
        </w:rPr>
      </w:pPr>
    </w:p>
    <w:p w14:paraId="612C6632" w14:textId="77777777" w:rsidR="00282CB7" w:rsidRPr="00E55365" w:rsidRDefault="00282CB7" w:rsidP="00CD43E7">
      <w:pPr>
        <w:pStyle w:val="Acknowledgement"/>
        <w:rPr>
          <w:rFonts w:cs="Times New Roman"/>
          <w:sz w:val="24"/>
        </w:rPr>
      </w:pPr>
      <w:r w:rsidRPr="00E55365">
        <w:rPr>
          <w:rFonts w:cs="Times New Roman"/>
          <w:sz w:val="24"/>
        </w:rPr>
        <w:t>DAFTAR PUSTAKA</w:t>
      </w:r>
    </w:p>
    <w:p w14:paraId="3409FBFE" w14:textId="77777777" w:rsidR="00306185" w:rsidRPr="001B2953" w:rsidRDefault="00306185" w:rsidP="00306185">
      <w:pPr>
        <w:widowControl w:val="0"/>
        <w:autoSpaceDE w:val="0"/>
        <w:autoSpaceDN w:val="0"/>
        <w:adjustRightInd w:val="0"/>
        <w:ind w:left="640" w:hanging="640"/>
        <w:rPr>
          <w:rFonts w:cs="Times New Roman"/>
          <w:noProof/>
          <w:sz w:val="24"/>
        </w:rPr>
      </w:pPr>
      <w:r w:rsidRPr="001B2953">
        <w:rPr>
          <w:rFonts w:cs="Times New Roman"/>
          <w:sz w:val="24"/>
        </w:rPr>
        <w:fldChar w:fldCharType="begin" w:fldLock="1"/>
      </w:r>
      <w:r w:rsidRPr="001B2953">
        <w:rPr>
          <w:rFonts w:cs="Times New Roman"/>
          <w:sz w:val="24"/>
        </w:rPr>
        <w:instrText xml:space="preserve">ADDIN Mendeley Bibliography CSL_BIBLIOGRAPHY </w:instrText>
      </w:r>
      <w:r w:rsidRPr="001B2953">
        <w:rPr>
          <w:rFonts w:cs="Times New Roman"/>
          <w:sz w:val="24"/>
        </w:rPr>
        <w:fldChar w:fldCharType="separate"/>
      </w:r>
      <w:r w:rsidRPr="001B2953">
        <w:rPr>
          <w:rFonts w:cs="Times New Roman"/>
          <w:noProof/>
          <w:sz w:val="24"/>
        </w:rPr>
        <w:t>[1]</w:t>
      </w:r>
      <w:r w:rsidRPr="001B2953">
        <w:rPr>
          <w:rFonts w:cs="Times New Roman"/>
          <w:noProof/>
          <w:sz w:val="24"/>
        </w:rPr>
        <w:tab/>
        <w:t xml:space="preserve">Riswiyanto, </w:t>
      </w:r>
      <w:r w:rsidRPr="001B2953">
        <w:rPr>
          <w:rFonts w:cs="Times New Roman"/>
          <w:i/>
          <w:iCs/>
          <w:noProof/>
          <w:sz w:val="24"/>
        </w:rPr>
        <w:t>Kimia Organik</w:t>
      </w:r>
      <w:r w:rsidRPr="001B2953">
        <w:rPr>
          <w:rFonts w:cs="Times New Roman"/>
          <w:noProof/>
          <w:sz w:val="24"/>
        </w:rPr>
        <w:t>. Jakarta: Erlangga, 2009.</w:t>
      </w:r>
    </w:p>
    <w:p w14:paraId="7E1506AD" w14:textId="77777777" w:rsidR="00306185" w:rsidRPr="001B2953" w:rsidRDefault="00306185" w:rsidP="00306185">
      <w:pPr>
        <w:widowControl w:val="0"/>
        <w:autoSpaceDE w:val="0"/>
        <w:autoSpaceDN w:val="0"/>
        <w:adjustRightInd w:val="0"/>
        <w:ind w:left="640" w:hanging="640"/>
        <w:rPr>
          <w:rFonts w:cs="Times New Roman"/>
          <w:noProof/>
          <w:sz w:val="24"/>
        </w:rPr>
      </w:pPr>
      <w:r w:rsidRPr="001B2953">
        <w:rPr>
          <w:rFonts w:cs="Times New Roman"/>
          <w:noProof/>
          <w:sz w:val="24"/>
        </w:rPr>
        <w:t>[2]</w:t>
      </w:r>
      <w:r w:rsidRPr="001B2953">
        <w:rPr>
          <w:rFonts w:cs="Times New Roman"/>
          <w:noProof/>
          <w:sz w:val="24"/>
        </w:rPr>
        <w:tab/>
        <w:t xml:space="preserve">J. C. B. and J. W. Gillespie, “The effects of a thermoplastic polyester preform binder on vinyl ester resin,” </w:t>
      </w:r>
      <w:r w:rsidRPr="001B2953">
        <w:rPr>
          <w:rFonts w:cs="Times New Roman"/>
          <w:i/>
          <w:iCs/>
          <w:noProof/>
          <w:sz w:val="24"/>
        </w:rPr>
        <w:t>J. Thermoplast. Compos. Mater</w:t>
      </w:r>
      <w:r w:rsidRPr="001B2953">
        <w:rPr>
          <w:rFonts w:cs="Times New Roman"/>
          <w:noProof/>
          <w:sz w:val="24"/>
        </w:rPr>
        <w:t>, vol. 18, hal. 157–179, 2005.</w:t>
      </w:r>
    </w:p>
    <w:p w14:paraId="07AE1F06" w14:textId="77777777" w:rsidR="00306185" w:rsidRPr="001B2953" w:rsidRDefault="00306185" w:rsidP="00306185">
      <w:pPr>
        <w:widowControl w:val="0"/>
        <w:autoSpaceDE w:val="0"/>
        <w:autoSpaceDN w:val="0"/>
        <w:adjustRightInd w:val="0"/>
        <w:ind w:left="640" w:hanging="640"/>
        <w:rPr>
          <w:rFonts w:cs="Times New Roman"/>
          <w:noProof/>
          <w:sz w:val="24"/>
        </w:rPr>
      </w:pPr>
      <w:r w:rsidRPr="001B2953">
        <w:rPr>
          <w:rFonts w:cs="Times New Roman"/>
          <w:noProof/>
          <w:sz w:val="24"/>
        </w:rPr>
        <w:t>[3]</w:t>
      </w:r>
      <w:r w:rsidRPr="001B2953">
        <w:rPr>
          <w:rFonts w:cs="Times New Roman"/>
          <w:noProof/>
          <w:sz w:val="24"/>
        </w:rPr>
        <w:tab/>
        <w:t xml:space="preserve">D. S. Longnecker, </w:t>
      </w:r>
      <w:r w:rsidRPr="001B2953">
        <w:rPr>
          <w:rFonts w:cs="Times New Roman"/>
          <w:i/>
          <w:iCs/>
          <w:noProof/>
          <w:sz w:val="24"/>
        </w:rPr>
        <w:t>Background and perspective</w:t>
      </w:r>
      <w:r w:rsidRPr="001B2953">
        <w:rPr>
          <w:rFonts w:cs="Times New Roman"/>
          <w:noProof/>
          <w:sz w:val="24"/>
        </w:rPr>
        <w:t>, vol. 9781441964. ACADEMIC PRESS, INC, 2013.</w:t>
      </w:r>
    </w:p>
    <w:p w14:paraId="3DE8EC8A" w14:textId="77777777" w:rsidR="00306185" w:rsidRPr="001B2953" w:rsidRDefault="00306185" w:rsidP="00306185">
      <w:pPr>
        <w:widowControl w:val="0"/>
        <w:autoSpaceDE w:val="0"/>
        <w:autoSpaceDN w:val="0"/>
        <w:adjustRightInd w:val="0"/>
        <w:ind w:left="640" w:hanging="640"/>
        <w:rPr>
          <w:rFonts w:cs="Times New Roman"/>
          <w:noProof/>
          <w:sz w:val="24"/>
        </w:rPr>
      </w:pPr>
      <w:r w:rsidRPr="001B2953">
        <w:rPr>
          <w:rFonts w:cs="Times New Roman"/>
          <w:noProof/>
          <w:sz w:val="24"/>
        </w:rPr>
        <w:t>[4]</w:t>
      </w:r>
      <w:r w:rsidRPr="001B2953">
        <w:rPr>
          <w:rFonts w:cs="Times New Roman"/>
          <w:noProof/>
          <w:sz w:val="24"/>
        </w:rPr>
        <w:tab/>
        <w:t xml:space="preserve"> and A. M. T. A. S. A. N. Mohammed, E.S Zainudin, S. M. Sapuan, M. D. Azaman, “Introduction to Natural Fiber Reinforced Vinyl Ester and Vinyl Polymer Composites,” </w:t>
      </w:r>
      <w:r w:rsidRPr="001B2953">
        <w:rPr>
          <w:rFonts w:cs="Times New Roman"/>
          <w:i/>
          <w:iCs/>
          <w:noProof/>
          <w:sz w:val="24"/>
        </w:rPr>
        <w:t>Elsevier Ltd</w:t>
      </w:r>
      <w:r w:rsidRPr="001B2953">
        <w:rPr>
          <w:rFonts w:cs="Times New Roman"/>
          <w:noProof/>
          <w:sz w:val="24"/>
        </w:rPr>
        <w:t>, 2018.</w:t>
      </w:r>
    </w:p>
    <w:p w14:paraId="2BC74F4A" w14:textId="77777777" w:rsidR="00306185" w:rsidRPr="001B2953" w:rsidRDefault="00306185" w:rsidP="00306185">
      <w:pPr>
        <w:widowControl w:val="0"/>
        <w:autoSpaceDE w:val="0"/>
        <w:autoSpaceDN w:val="0"/>
        <w:adjustRightInd w:val="0"/>
        <w:ind w:left="640" w:hanging="640"/>
        <w:rPr>
          <w:rFonts w:cs="Times New Roman"/>
          <w:noProof/>
          <w:sz w:val="24"/>
        </w:rPr>
      </w:pPr>
      <w:r w:rsidRPr="001B2953">
        <w:rPr>
          <w:rFonts w:cs="Times New Roman"/>
          <w:noProof/>
          <w:sz w:val="24"/>
        </w:rPr>
        <w:t>[5]</w:t>
      </w:r>
      <w:r w:rsidRPr="001B2953">
        <w:rPr>
          <w:rFonts w:cs="Times New Roman"/>
          <w:noProof/>
          <w:sz w:val="24"/>
        </w:rPr>
        <w:tab/>
        <w:t xml:space="preserve">“(ASTM), AMERICAN SOCIETY OF TESTING AND MATERIALS,2000a,” </w:t>
      </w:r>
      <w:r w:rsidRPr="001B2953">
        <w:rPr>
          <w:rFonts w:cs="Times New Roman"/>
          <w:i/>
          <w:iCs/>
          <w:noProof/>
          <w:sz w:val="24"/>
        </w:rPr>
        <w:t>Flexural Prop. unreinforced Plast. Electr. Insul. Mater. ASTM D790. Annu. B. ASTM Stand. Am. Soc. Test. Mater. Philadelphia</w:t>
      </w:r>
      <w:r w:rsidRPr="001B2953">
        <w:rPr>
          <w:rFonts w:cs="Times New Roman"/>
          <w:noProof/>
          <w:sz w:val="24"/>
        </w:rPr>
        <w:t>.</w:t>
      </w:r>
    </w:p>
    <w:p w14:paraId="1839859A" w14:textId="77777777" w:rsidR="00306185" w:rsidRPr="001B2953" w:rsidRDefault="00306185" w:rsidP="00306185">
      <w:pPr>
        <w:widowControl w:val="0"/>
        <w:autoSpaceDE w:val="0"/>
        <w:autoSpaceDN w:val="0"/>
        <w:adjustRightInd w:val="0"/>
        <w:ind w:left="640" w:hanging="640"/>
        <w:rPr>
          <w:rFonts w:cs="Times New Roman"/>
          <w:noProof/>
          <w:sz w:val="24"/>
        </w:rPr>
      </w:pPr>
      <w:r w:rsidRPr="001B2953">
        <w:rPr>
          <w:rFonts w:cs="Times New Roman"/>
          <w:noProof/>
          <w:sz w:val="24"/>
        </w:rPr>
        <w:lastRenderedPageBreak/>
        <w:t>[6]</w:t>
      </w:r>
      <w:r w:rsidRPr="001B2953">
        <w:rPr>
          <w:rFonts w:cs="Times New Roman"/>
          <w:noProof/>
          <w:sz w:val="24"/>
        </w:rPr>
        <w:tab/>
        <w:t xml:space="preserve"> and R. L. j. oroh, F. P. Sappu, </w:t>
      </w:r>
      <w:r w:rsidRPr="001B2953">
        <w:rPr>
          <w:rFonts w:cs="Times New Roman"/>
          <w:i/>
          <w:iCs/>
          <w:noProof/>
          <w:sz w:val="24"/>
        </w:rPr>
        <w:t>No Title</w:t>
      </w:r>
      <w:r w:rsidRPr="001B2953">
        <w:rPr>
          <w:rFonts w:cs="Times New Roman"/>
          <w:noProof/>
          <w:sz w:val="24"/>
        </w:rPr>
        <w:t>. Jurusan teknik Mesin Univ. Sam Ratulangi, 2013.</w:t>
      </w:r>
    </w:p>
    <w:p w14:paraId="71C735DD" w14:textId="77777777" w:rsidR="00306185" w:rsidRPr="001B2953" w:rsidRDefault="00306185" w:rsidP="00306185">
      <w:pPr>
        <w:widowControl w:val="0"/>
        <w:autoSpaceDE w:val="0"/>
        <w:autoSpaceDN w:val="0"/>
        <w:adjustRightInd w:val="0"/>
        <w:ind w:left="640" w:hanging="640"/>
        <w:rPr>
          <w:rFonts w:cs="Times New Roman"/>
          <w:noProof/>
          <w:sz w:val="24"/>
        </w:rPr>
      </w:pPr>
      <w:r w:rsidRPr="001B2953">
        <w:rPr>
          <w:rFonts w:cs="Times New Roman"/>
          <w:noProof/>
          <w:sz w:val="24"/>
        </w:rPr>
        <w:t>[7]</w:t>
      </w:r>
      <w:r w:rsidRPr="001B2953">
        <w:rPr>
          <w:rFonts w:cs="Times New Roman"/>
          <w:noProof/>
          <w:sz w:val="24"/>
        </w:rPr>
        <w:tab/>
        <w:t xml:space="preserve">D. Feldman, </w:t>
      </w:r>
      <w:r w:rsidRPr="001B2953">
        <w:rPr>
          <w:rFonts w:cs="Times New Roman"/>
          <w:i/>
          <w:iCs/>
          <w:noProof/>
          <w:sz w:val="24"/>
        </w:rPr>
        <w:t>Bahan Polimer Konstruksi, Terjemahan Anton J, Hartono</w:t>
      </w:r>
      <w:r w:rsidRPr="001B2953">
        <w:rPr>
          <w:rFonts w:cs="Times New Roman"/>
          <w:noProof/>
          <w:sz w:val="24"/>
        </w:rPr>
        <w:t>. PT Gramedia Pustaka Utama, 1995.</w:t>
      </w:r>
    </w:p>
    <w:p w14:paraId="026A6616" w14:textId="77777777" w:rsidR="00306185" w:rsidRPr="001B2953" w:rsidRDefault="00306185" w:rsidP="00306185">
      <w:pPr>
        <w:widowControl w:val="0"/>
        <w:autoSpaceDE w:val="0"/>
        <w:autoSpaceDN w:val="0"/>
        <w:adjustRightInd w:val="0"/>
        <w:ind w:left="640" w:hanging="640"/>
        <w:rPr>
          <w:rFonts w:cs="Times New Roman"/>
          <w:noProof/>
          <w:sz w:val="24"/>
        </w:rPr>
      </w:pPr>
      <w:r w:rsidRPr="001B2953">
        <w:rPr>
          <w:rFonts w:cs="Times New Roman"/>
          <w:noProof/>
          <w:sz w:val="24"/>
        </w:rPr>
        <w:t>[8]</w:t>
      </w:r>
      <w:r w:rsidRPr="001B2953">
        <w:rPr>
          <w:rFonts w:cs="Times New Roman"/>
          <w:noProof/>
          <w:sz w:val="24"/>
        </w:rPr>
        <w:tab/>
        <w:t xml:space="preserve">D. S. Longnecker, “Background and Perspective,” </w:t>
      </w:r>
      <w:r w:rsidRPr="001B2953">
        <w:rPr>
          <w:rFonts w:cs="Times New Roman"/>
          <w:i/>
          <w:iCs/>
          <w:noProof/>
          <w:sz w:val="24"/>
        </w:rPr>
        <w:t>Acad. Press. INC</w:t>
      </w:r>
      <w:r w:rsidRPr="001B2953">
        <w:rPr>
          <w:rFonts w:cs="Times New Roman"/>
          <w:noProof/>
          <w:sz w:val="24"/>
        </w:rPr>
        <w:t>, vol. 9781441964, 2013.</w:t>
      </w:r>
    </w:p>
    <w:p w14:paraId="46DB04C7" w14:textId="77777777" w:rsidR="00306185" w:rsidRPr="001B2953" w:rsidRDefault="00306185" w:rsidP="00306185">
      <w:pPr>
        <w:widowControl w:val="0"/>
        <w:autoSpaceDE w:val="0"/>
        <w:autoSpaceDN w:val="0"/>
        <w:adjustRightInd w:val="0"/>
        <w:ind w:left="640" w:hanging="640"/>
        <w:rPr>
          <w:rFonts w:cs="Times New Roman"/>
          <w:noProof/>
          <w:sz w:val="24"/>
        </w:rPr>
      </w:pPr>
      <w:r w:rsidRPr="001B2953">
        <w:rPr>
          <w:rFonts w:cs="Times New Roman"/>
          <w:noProof/>
          <w:sz w:val="24"/>
        </w:rPr>
        <w:t>[9]</w:t>
      </w:r>
      <w:r w:rsidRPr="001B2953">
        <w:rPr>
          <w:rFonts w:cs="Times New Roman"/>
          <w:noProof/>
          <w:sz w:val="24"/>
        </w:rPr>
        <w:tab/>
        <w:t>L. Utracki, “Commercial Polymer Blends Hardcover. Springer. W.A. (2014). Pendahuluan Polimer.,” 1998.</w:t>
      </w:r>
    </w:p>
    <w:p w14:paraId="5B531545" w14:textId="77777777" w:rsidR="00306185" w:rsidRPr="001B2953" w:rsidRDefault="00306185" w:rsidP="00306185">
      <w:pPr>
        <w:widowControl w:val="0"/>
        <w:autoSpaceDE w:val="0"/>
        <w:autoSpaceDN w:val="0"/>
        <w:adjustRightInd w:val="0"/>
        <w:ind w:left="640" w:hanging="640"/>
        <w:rPr>
          <w:rFonts w:cs="Times New Roman"/>
          <w:noProof/>
          <w:sz w:val="24"/>
        </w:rPr>
      </w:pPr>
      <w:r w:rsidRPr="001B2953">
        <w:rPr>
          <w:rFonts w:cs="Times New Roman"/>
          <w:noProof/>
          <w:sz w:val="24"/>
        </w:rPr>
        <w:t>[10]</w:t>
      </w:r>
      <w:r w:rsidRPr="001B2953">
        <w:rPr>
          <w:rFonts w:cs="Times New Roman"/>
          <w:noProof/>
          <w:sz w:val="24"/>
        </w:rPr>
        <w:tab/>
        <w:t>B. &amp; all Deopura, “Polyesters and Polyamides. North America: CRC Press LLC.,” 2009.</w:t>
      </w:r>
    </w:p>
    <w:p w14:paraId="1D63D3C8" w14:textId="77777777" w:rsidR="00306185" w:rsidRPr="001B2953" w:rsidRDefault="00306185" w:rsidP="00306185">
      <w:pPr>
        <w:widowControl w:val="0"/>
        <w:autoSpaceDE w:val="0"/>
        <w:autoSpaceDN w:val="0"/>
        <w:adjustRightInd w:val="0"/>
        <w:ind w:left="640" w:hanging="640"/>
        <w:rPr>
          <w:rFonts w:cs="Times New Roman"/>
          <w:noProof/>
          <w:sz w:val="24"/>
        </w:rPr>
      </w:pPr>
      <w:r w:rsidRPr="001B2953">
        <w:rPr>
          <w:rFonts w:cs="Times New Roman"/>
          <w:noProof/>
          <w:sz w:val="24"/>
        </w:rPr>
        <w:t>[11]</w:t>
      </w:r>
      <w:r w:rsidRPr="001B2953">
        <w:rPr>
          <w:rFonts w:cs="Times New Roman"/>
          <w:noProof/>
          <w:sz w:val="24"/>
        </w:rPr>
        <w:tab/>
        <w:t>&amp; all Benmokrane, “Construction and Building Materials,” vol. 9, hal. 353–364, 1995.</w:t>
      </w:r>
    </w:p>
    <w:p w14:paraId="19C05FB9" w14:textId="77777777" w:rsidR="00306185" w:rsidRPr="001B2953" w:rsidRDefault="00306185" w:rsidP="00306185">
      <w:pPr>
        <w:widowControl w:val="0"/>
        <w:autoSpaceDE w:val="0"/>
        <w:autoSpaceDN w:val="0"/>
        <w:adjustRightInd w:val="0"/>
        <w:ind w:left="640" w:hanging="640"/>
        <w:rPr>
          <w:rFonts w:cs="Times New Roman"/>
          <w:noProof/>
          <w:sz w:val="24"/>
        </w:rPr>
      </w:pPr>
      <w:r w:rsidRPr="001B2953">
        <w:rPr>
          <w:rFonts w:cs="Times New Roman"/>
          <w:noProof/>
          <w:sz w:val="24"/>
        </w:rPr>
        <w:t>[12]</w:t>
      </w:r>
      <w:r w:rsidRPr="001B2953">
        <w:rPr>
          <w:rFonts w:cs="Times New Roman"/>
          <w:noProof/>
          <w:sz w:val="24"/>
        </w:rPr>
        <w:tab/>
        <w:t>&amp; all Ardhyananta, H., “Mechanical and Thermal Properties of Unsaturated Polyester/Vinyl Ester Blends Cured at Room Temperature. IOP Conf. Ser. Mater. Sci.Eng,” vol. 202, no. 1, 2017.</w:t>
      </w:r>
    </w:p>
    <w:p w14:paraId="0424FB4D" w14:textId="77777777" w:rsidR="00306185" w:rsidRPr="001B2953" w:rsidRDefault="00306185" w:rsidP="00306185">
      <w:pPr>
        <w:widowControl w:val="0"/>
        <w:autoSpaceDE w:val="0"/>
        <w:autoSpaceDN w:val="0"/>
        <w:adjustRightInd w:val="0"/>
        <w:ind w:left="640" w:hanging="640"/>
        <w:rPr>
          <w:rFonts w:cs="Times New Roman"/>
          <w:noProof/>
          <w:sz w:val="24"/>
        </w:rPr>
      </w:pPr>
      <w:r w:rsidRPr="001B2953">
        <w:rPr>
          <w:rFonts w:cs="Times New Roman"/>
          <w:noProof/>
          <w:sz w:val="24"/>
        </w:rPr>
        <w:t>[13]</w:t>
      </w:r>
      <w:r w:rsidRPr="001B2953">
        <w:rPr>
          <w:rFonts w:cs="Times New Roman"/>
          <w:noProof/>
          <w:sz w:val="24"/>
        </w:rPr>
        <w:tab/>
        <w:t xml:space="preserve">M. B. Launikitis, </w:t>
      </w:r>
      <w:r w:rsidRPr="001B2953">
        <w:rPr>
          <w:rFonts w:cs="Times New Roman"/>
          <w:i/>
          <w:iCs/>
          <w:noProof/>
          <w:sz w:val="24"/>
        </w:rPr>
        <w:t>Handbook of Composites</w:t>
      </w:r>
      <w:r w:rsidRPr="001B2953">
        <w:rPr>
          <w:rFonts w:cs="Times New Roman"/>
          <w:noProof/>
          <w:sz w:val="24"/>
        </w:rPr>
        <w:t>. New York: Springer, Boston, MA, 1982.</w:t>
      </w:r>
    </w:p>
    <w:p w14:paraId="19C96A34" w14:textId="77777777" w:rsidR="00306185" w:rsidRPr="001B2953" w:rsidRDefault="00306185" w:rsidP="00306185">
      <w:pPr>
        <w:widowControl w:val="0"/>
        <w:autoSpaceDE w:val="0"/>
        <w:autoSpaceDN w:val="0"/>
        <w:adjustRightInd w:val="0"/>
        <w:ind w:left="640" w:hanging="640"/>
        <w:rPr>
          <w:rFonts w:cs="Times New Roman"/>
          <w:noProof/>
          <w:sz w:val="24"/>
        </w:rPr>
      </w:pPr>
      <w:r w:rsidRPr="001B2953">
        <w:rPr>
          <w:rFonts w:cs="Times New Roman"/>
          <w:noProof/>
          <w:sz w:val="24"/>
        </w:rPr>
        <w:t>[14]</w:t>
      </w:r>
      <w:r w:rsidRPr="001B2953">
        <w:rPr>
          <w:rFonts w:cs="Times New Roman"/>
          <w:noProof/>
          <w:sz w:val="24"/>
        </w:rPr>
        <w:tab/>
        <w:t>P. et al Hansmann, “Physical Review B,” vol. 88, 2013.</w:t>
      </w:r>
    </w:p>
    <w:p w14:paraId="5EFC0D54" w14:textId="77777777" w:rsidR="00306185" w:rsidRPr="001B2953" w:rsidRDefault="00306185" w:rsidP="00306185">
      <w:pPr>
        <w:widowControl w:val="0"/>
        <w:autoSpaceDE w:val="0"/>
        <w:autoSpaceDN w:val="0"/>
        <w:adjustRightInd w:val="0"/>
        <w:ind w:left="640" w:hanging="640"/>
        <w:rPr>
          <w:rFonts w:cs="Times New Roman"/>
          <w:noProof/>
          <w:sz w:val="24"/>
        </w:rPr>
      </w:pPr>
      <w:r w:rsidRPr="001B2953">
        <w:rPr>
          <w:rFonts w:cs="Times New Roman"/>
          <w:noProof/>
          <w:sz w:val="24"/>
        </w:rPr>
        <w:t>[15]</w:t>
      </w:r>
      <w:r w:rsidRPr="001B2953">
        <w:rPr>
          <w:rFonts w:cs="Times New Roman"/>
          <w:noProof/>
          <w:sz w:val="24"/>
        </w:rPr>
        <w:tab/>
        <w:t xml:space="preserve">D. Ratna, </w:t>
      </w:r>
      <w:r w:rsidRPr="001B2953">
        <w:rPr>
          <w:rFonts w:cs="Times New Roman"/>
          <w:i/>
          <w:iCs/>
          <w:noProof/>
          <w:sz w:val="24"/>
        </w:rPr>
        <w:t>Handbook of Thermoset Resin</w:t>
      </w:r>
      <w:r w:rsidRPr="001B2953">
        <w:rPr>
          <w:rFonts w:cs="Times New Roman"/>
          <w:noProof/>
          <w:sz w:val="24"/>
        </w:rPr>
        <w:t>. United Kingdom: Ismithers, 2009.</w:t>
      </w:r>
    </w:p>
    <w:p w14:paraId="06983173" w14:textId="77777777" w:rsidR="00306185" w:rsidRPr="001B2953" w:rsidRDefault="00306185" w:rsidP="00306185">
      <w:pPr>
        <w:widowControl w:val="0"/>
        <w:autoSpaceDE w:val="0"/>
        <w:autoSpaceDN w:val="0"/>
        <w:adjustRightInd w:val="0"/>
        <w:ind w:left="640" w:hanging="640"/>
        <w:rPr>
          <w:rFonts w:cs="Times New Roman"/>
          <w:noProof/>
          <w:sz w:val="24"/>
        </w:rPr>
      </w:pPr>
      <w:r w:rsidRPr="001B2953">
        <w:rPr>
          <w:rFonts w:cs="Times New Roman"/>
          <w:noProof/>
          <w:sz w:val="24"/>
        </w:rPr>
        <w:t>[16]</w:t>
      </w:r>
      <w:r w:rsidRPr="001B2953">
        <w:rPr>
          <w:rFonts w:cs="Times New Roman"/>
          <w:noProof/>
          <w:sz w:val="24"/>
        </w:rPr>
        <w:tab/>
        <w:t xml:space="preserve"> and S. P. S. Jaiswal, P. K. Dutta, S. Kumar, J. Koh, “SC, Carbohydr. Polym,” 2019.</w:t>
      </w:r>
    </w:p>
    <w:p w14:paraId="17ADCBC4" w14:textId="77777777" w:rsidR="00306185" w:rsidRPr="001B2953" w:rsidRDefault="00306185" w:rsidP="00306185">
      <w:pPr>
        <w:widowControl w:val="0"/>
        <w:autoSpaceDE w:val="0"/>
        <w:autoSpaceDN w:val="0"/>
        <w:adjustRightInd w:val="0"/>
        <w:ind w:left="640" w:hanging="640"/>
        <w:rPr>
          <w:rFonts w:cs="Times New Roman"/>
          <w:noProof/>
          <w:sz w:val="24"/>
        </w:rPr>
      </w:pPr>
      <w:r w:rsidRPr="001B2953">
        <w:rPr>
          <w:rFonts w:cs="Times New Roman"/>
          <w:noProof/>
          <w:sz w:val="24"/>
        </w:rPr>
        <w:t>[17]</w:t>
      </w:r>
      <w:r w:rsidRPr="001B2953">
        <w:rPr>
          <w:rFonts w:cs="Times New Roman"/>
          <w:noProof/>
          <w:sz w:val="24"/>
        </w:rPr>
        <w:tab/>
        <w:t xml:space="preserve"> and D. H. H. Abral, R. Fajrul, M. Mahardika, “Improving impact, tensile and thermal properties of thermoset unsaturated polyester via mixing with methyl merhacrylate and thermoset vinyl ester,” 2019.</w:t>
      </w:r>
    </w:p>
    <w:p w14:paraId="016EE085" w14:textId="77777777" w:rsidR="00306185" w:rsidRPr="001B2953" w:rsidRDefault="00306185" w:rsidP="00306185">
      <w:pPr>
        <w:widowControl w:val="0"/>
        <w:autoSpaceDE w:val="0"/>
        <w:autoSpaceDN w:val="0"/>
        <w:adjustRightInd w:val="0"/>
        <w:ind w:left="640" w:hanging="640"/>
        <w:rPr>
          <w:rFonts w:cs="Times New Roman"/>
          <w:noProof/>
          <w:sz w:val="24"/>
        </w:rPr>
      </w:pPr>
      <w:r w:rsidRPr="001B2953">
        <w:rPr>
          <w:rFonts w:cs="Times New Roman"/>
          <w:noProof/>
          <w:sz w:val="24"/>
        </w:rPr>
        <w:t>[18]</w:t>
      </w:r>
      <w:r w:rsidRPr="001B2953">
        <w:rPr>
          <w:rFonts w:cs="Times New Roman"/>
          <w:noProof/>
          <w:sz w:val="24"/>
        </w:rPr>
        <w:tab/>
        <w:t xml:space="preserve"> and N. A. B. U. Ali, K. J. B. A. Karim, “A Riview of the Properties and Applications of Poly (Methyl Methacrylate) (PMMA),” </w:t>
      </w:r>
      <w:r w:rsidRPr="001B2953">
        <w:rPr>
          <w:rFonts w:cs="Times New Roman"/>
          <w:i/>
          <w:iCs/>
          <w:noProof/>
          <w:sz w:val="24"/>
        </w:rPr>
        <w:t>Polym Rev</w:t>
      </w:r>
      <w:r w:rsidRPr="001B2953">
        <w:rPr>
          <w:rFonts w:cs="Times New Roman"/>
          <w:noProof/>
          <w:sz w:val="24"/>
        </w:rPr>
        <w:t xml:space="preserve">, </w:t>
      </w:r>
      <w:r w:rsidRPr="001B2953">
        <w:rPr>
          <w:rFonts w:cs="Times New Roman"/>
          <w:noProof/>
          <w:sz w:val="24"/>
        </w:rPr>
        <w:lastRenderedPageBreak/>
        <w:t>vol. 55, no. 4, hal. 678–705, 2015.</w:t>
      </w:r>
    </w:p>
    <w:p w14:paraId="15A7F847" w14:textId="77777777" w:rsidR="00306185" w:rsidRPr="001B2953" w:rsidRDefault="00306185" w:rsidP="00306185">
      <w:pPr>
        <w:widowControl w:val="0"/>
        <w:autoSpaceDE w:val="0"/>
        <w:autoSpaceDN w:val="0"/>
        <w:adjustRightInd w:val="0"/>
        <w:ind w:left="640" w:hanging="640"/>
        <w:rPr>
          <w:rFonts w:cs="Times New Roman"/>
          <w:noProof/>
          <w:sz w:val="24"/>
        </w:rPr>
      </w:pPr>
      <w:r w:rsidRPr="001B2953">
        <w:rPr>
          <w:rFonts w:cs="Times New Roman"/>
          <w:noProof/>
          <w:sz w:val="24"/>
        </w:rPr>
        <w:t>[19]</w:t>
      </w:r>
      <w:r w:rsidRPr="001B2953">
        <w:rPr>
          <w:rFonts w:cs="Times New Roman"/>
          <w:noProof/>
          <w:sz w:val="24"/>
        </w:rPr>
        <w:tab/>
        <w:t xml:space="preserve">S. K. and S. Vashistha, “Surface Modification of Sisal Fibers 9 (Agave Sisalana) Using Bacterial Cellulase and Methyl Methacrylate,” </w:t>
      </w:r>
      <w:r w:rsidRPr="001B2953">
        <w:rPr>
          <w:rFonts w:cs="Times New Roman"/>
          <w:i/>
          <w:iCs/>
          <w:noProof/>
          <w:sz w:val="24"/>
        </w:rPr>
        <w:t>J. Polym. Env.</w:t>
      </w:r>
      <w:r w:rsidRPr="001B2953">
        <w:rPr>
          <w:rFonts w:cs="Times New Roman"/>
          <w:noProof/>
          <w:sz w:val="24"/>
        </w:rPr>
        <w:t>, vol. 20, no. 1, hal. 142–151, 2012.</w:t>
      </w:r>
    </w:p>
    <w:p w14:paraId="67EC8AD7" w14:textId="77777777" w:rsidR="00306185" w:rsidRPr="001B2953" w:rsidRDefault="00306185" w:rsidP="00306185">
      <w:pPr>
        <w:widowControl w:val="0"/>
        <w:autoSpaceDE w:val="0"/>
        <w:autoSpaceDN w:val="0"/>
        <w:adjustRightInd w:val="0"/>
        <w:ind w:left="640" w:hanging="640"/>
        <w:rPr>
          <w:rFonts w:cs="Times New Roman"/>
          <w:noProof/>
          <w:sz w:val="24"/>
        </w:rPr>
      </w:pPr>
      <w:r w:rsidRPr="001B2953">
        <w:rPr>
          <w:rFonts w:cs="Times New Roman"/>
          <w:noProof/>
          <w:sz w:val="24"/>
        </w:rPr>
        <w:t>[20]</w:t>
      </w:r>
      <w:r w:rsidRPr="001B2953">
        <w:rPr>
          <w:rFonts w:cs="Times New Roman"/>
          <w:noProof/>
          <w:sz w:val="24"/>
        </w:rPr>
        <w:tab/>
        <w:t>&amp; S. Khamid, Abdul, “Rancanga Bangun Alat Uji Bending Sistem Hidrolik dan Hasil Pengujian untuk Bahan Uji Besi Cor,” 2011.</w:t>
      </w:r>
    </w:p>
    <w:p w14:paraId="0F90FDCA" w14:textId="789757A5" w:rsidR="00ED6AF5" w:rsidRPr="00E55365" w:rsidRDefault="00306185" w:rsidP="00306185">
      <w:pPr>
        <w:rPr>
          <w:rFonts w:cs="Times New Roman"/>
          <w:sz w:val="22"/>
          <w:lang w:val="id-ID"/>
        </w:rPr>
      </w:pPr>
      <w:r w:rsidRPr="001B2953">
        <w:rPr>
          <w:rFonts w:cs="Times New Roman"/>
          <w:sz w:val="24"/>
        </w:rPr>
        <w:fldChar w:fldCharType="end"/>
      </w:r>
    </w:p>
    <w:p w14:paraId="50D66C9F" w14:textId="77777777" w:rsidR="006F09D8" w:rsidRPr="00E55365" w:rsidRDefault="006F09D8" w:rsidP="003E43EF">
      <w:pPr>
        <w:rPr>
          <w:rFonts w:cs="Times New Roman"/>
          <w:sz w:val="22"/>
          <w:lang w:val="id-ID"/>
        </w:rPr>
      </w:pPr>
    </w:p>
    <w:p w14:paraId="0B1187B5" w14:textId="287CA44C" w:rsidR="00413AF5" w:rsidRPr="00E55365" w:rsidRDefault="00413AF5" w:rsidP="00C35F46">
      <w:pPr>
        <w:rPr>
          <w:rFonts w:cs="Times New Roman"/>
        </w:rPr>
      </w:pPr>
    </w:p>
    <w:sectPr w:rsidR="00413AF5" w:rsidRPr="00E55365" w:rsidSect="006C2E47">
      <w:headerReference w:type="even" r:id="rId22"/>
      <w:type w:val="continuous"/>
      <w:pgSz w:w="11900" w:h="16840"/>
      <w:pgMar w:top="1418" w:right="851" w:bottom="1418" w:left="1418" w:header="850" w:footer="851" w:gutter="0"/>
      <w:cols w:num="2"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3C1CB" w14:textId="77777777" w:rsidR="00334FD5" w:rsidRDefault="00334FD5" w:rsidP="00F94815">
      <w:r>
        <w:separator/>
      </w:r>
    </w:p>
  </w:endnote>
  <w:endnote w:type="continuationSeparator" w:id="0">
    <w:p w14:paraId="0180EE72" w14:textId="77777777" w:rsidR="00334FD5" w:rsidRDefault="00334FD5" w:rsidP="00F9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12B09" w14:textId="77777777" w:rsidR="00D40B2A" w:rsidRDefault="00D40B2A" w:rsidP="004F4985">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31B5C">
      <w:rPr>
        <w:rStyle w:val="PageNumber"/>
        <w:noProof/>
      </w:rPr>
      <w:t>2</w:t>
    </w:r>
    <w:r>
      <w:rPr>
        <w:rStyle w:val="PageNumber"/>
      </w:rPr>
      <w:fldChar w:fldCharType="end"/>
    </w:r>
  </w:p>
  <w:p w14:paraId="1B236325" w14:textId="5753A015" w:rsidR="00D40B2A" w:rsidRDefault="00D40B2A" w:rsidP="00767E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CC320" w14:textId="77777777" w:rsidR="00D40B2A" w:rsidRDefault="00D40B2A" w:rsidP="004F4985">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31B5C">
      <w:rPr>
        <w:rStyle w:val="PageNumber"/>
        <w:noProof/>
      </w:rPr>
      <w:t>3</w:t>
    </w:r>
    <w:r>
      <w:rPr>
        <w:rStyle w:val="PageNumber"/>
      </w:rPr>
      <w:fldChar w:fldCharType="end"/>
    </w:r>
  </w:p>
  <w:p w14:paraId="764B1758" w14:textId="01368DBF" w:rsidR="00D40B2A" w:rsidRDefault="00C318F3" w:rsidP="00FF6ACB">
    <w:pPr>
      <w:pStyle w:val="Footer"/>
      <w:ind w:right="360"/>
    </w:pPr>
    <w:r>
      <w:rPr>
        <w:sz w:val="16"/>
      </w:rPr>
      <w:tab/>
    </w:r>
    <w:r>
      <w:rPr>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F98B0" w14:textId="5F4735DB" w:rsidR="00677457" w:rsidRPr="00677457" w:rsidRDefault="00677457" w:rsidP="003A0B3F">
    <w:pPr>
      <w:pStyle w:val="Footer"/>
      <w:tabs>
        <w:tab w:val="clear" w:pos="9360"/>
        <w:tab w:val="right" w:pos="9915"/>
      </w:tabs>
      <w:rPr>
        <w:sz w:val="16"/>
      </w:rPr>
    </w:pPr>
    <w:r w:rsidRPr="00677457">
      <w:rPr>
        <w:sz w:val="16"/>
      </w:rPr>
      <w:tab/>
    </w:r>
    <w:r w:rsidRPr="00677457">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4E847" w14:textId="77777777" w:rsidR="00334FD5" w:rsidRDefault="00334FD5" w:rsidP="00F94815">
      <w:r>
        <w:separator/>
      </w:r>
    </w:p>
  </w:footnote>
  <w:footnote w:type="continuationSeparator" w:id="0">
    <w:p w14:paraId="1309F01B" w14:textId="77777777" w:rsidR="00334FD5" w:rsidRDefault="00334FD5" w:rsidP="00F94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202F4" w14:textId="14FDE668" w:rsidR="00D40B2A" w:rsidRDefault="00D40B2A" w:rsidP="00D40B2A">
    <w:pPr>
      <w:pStyle w:val="Header"/>
      <w:tabs>
        <w:tab w:val="clear" w:pos="4680"/>
        <w:tab w:val="clear" w:pos="9360"/>
      </w:tabs>
      <w:jc w:val="center"/>
    </w:pPr>
    <w:r>
      <w:rPr>
        <w:rFonts w:cs="Times New Roman"/>
        <w:smallCaps/>
        <w:color w:val="808080" w:themeColor="background1" w:themeShade="80"/>
        <w:sz w:val="13"/>
        <w:szCs w:val="15"/>
      </w:rPr>
      <w:fldChar w:fldCharType="begin"/>
    </w:r>
    <w:r>
      <w:rPr>
        <w:rFonts w:cs="Times New Roman"/>
        <w:smallCaps/>
        <w:color w:val="808080" w:themeColor="background1" w:themeShade="80"/>
        <w:sz w:val="13"/>
        <w:szCs w:val="15"/>
      </w:rPr>
      <w:instrText xml:space="preserve"> PAGE  \* MERGEFORMAT </w:instrText>
    </w:r>
    <w:r>
      <w:rPr>
        <w:rFonts w:cs="Times New Roman"/>
        <w:smallCaps/>
        <w:color w:val="808080" w:themeColor="background1" w:themeShade="80"/>
        <w:sz w:val="13"/>
        <w:szCs w:val="15"/>
      </w:rPr>
      <w:fldChar w:fldCharType="separate"/>
    </w:r>
    <w:r>
      <w:rPr>
        <w:rFonts w:cs="Times New Roman"/>
        <w:smallCaps/>
        <w:noProof/>
        <w:color w:val="808080" w:themeColor="background1" w:themeShade="80"/>
        <w:sz w:val="13"/>
        <w:szCs w:val="15"/>
      </w:rPr>
      <w:t>2</w:t>
    </w:r>
    <w:r>
      <w:rPr>
        <w:rFonts w:cs="Times New Roman"/>
        <w:smallCaps/>
        <w:color w:val="808080" w:themeColor="background1" w:themeShade="80"/>
        <w:sz w:val="13"/>
        <w:szCs w:val="15"/>
      </w:rPr>
      <w:fldChar w:fldCharType="end"/>
    </w:r>
    <w:r w:rsidRPr="006421F8">
      <w:rPr>
        <w:rFonts w:cs="Times New Roman"/>
        <w:smallCaps/>
        <w:color w:val="808080" w:themeColor="background1" w:themeShade="80"/>
        <w:sz w:val="13"/>
        <w:szCs w:val="15"/>
      </w:rPr>
      <w:t>Jurnal Optimasi Sistem Industri</w:t>
    </w:r>
    <w:r w:rsidRPr="006421F8">
      <w:rPr>
        <w:rFonts w:cs="Times New Roman"/>
        <w:color w:val="808080" w:themeColor="background1" w:themeShade="80"/>
        <w:sz w:val="11"/>
      </w:rPr>
      <w:t xml:space="preserve"> </w:t>
    </w:r>
    <w:r w:rsidRPr="00F94815">
      <w:rPr>
        <w:rFonts w:cs="Times New Roman"/>
        <w:color w:val="808080" w:themeColor="background1" w:themeShade="80"/>
        <w:sz w:val="13"/>
      </w:rPr>
      <w:t>- xx (2017) 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4CE08" w14:textId="49EA0B7E" w:rsidR="00D40B2A" w:rsidRDefault="00D40B2A" w:rsidP="00D40B2A">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C580C" w:rsidRPr="00F94815" w14:paraId="11BAB547" w14:textId="77777777" w:rsidTr="00A15393">
      <w:trPr>
        <w:trHeight w:val="276"/>
      </w:trPr>
      <w:tc>
        <w:tcPr>
          <w:tcW w:w="9639" w:type="dxa"/>
          <w:tcBorders>
            <w:bottom w:val="single" w:sz="4" w:space="0" w:color="auto"/>
          </w:tcBorders>
        </w:tcPr>
        <w:p w14:paraId="2FDB78EC" w14:textId="1CF89E7C" w:rsidR="00BA5793" w:rsidRPr="00C57EE5" w:rsidRDefault="00BA5793" w:rsidP="00BF72B7">
          <w:pPr>
            <w:pStyle w:val="Header"/>
            <w:tabs>
              <w:tab w:val="left" w:pos="2586"/>
              <w:tab w:val="center" w:pos="4894"/>
            </w:tabs>
            <w:jc w:val="center"/>
            <w:rPr>
              <w:rFonts w:cs="Times New Roman"/>
              <w:smallCaps/>
              <w:color w:val="808080" w:themeColor="background1" w:themeShade="80"/>
              <w:sz w:val="16"/>
              <w:szCs w:val="16"/>
            </w:rPr>
          </w:pPr>
        </w:p>
      </w:tc>
    </w:tr>
    <w:tr w:rsidR="00DC580C" w14:paraId="52554E62" w14:textId="77777777" w:rsidTr="00A15393">
      <w:trPr>
        <w:trHeight w:val="97"/>
      </w:trPr>
      <w:tc>
        <w:tcPr>
          <w:tcW w:w="9639" w:type="dxa"/>
          <w:tcBorders>
            <w:bottom w:val="single" w:sz="24" w:space="0" w:color="auto"/>
          </w:tcBorders>
        </w:tcPr>
        <w:p w14:paraId="0A2BEDFA" w14:textId="77777777" w:rsidR="00DC580C" w:rsidRPr="006421F8" w:rsidRDefault="00DC580C" w:rsidP="006776F7">
          <w:pPr>
            <w:pStyle w:val="Header"/>
            <w:rPr>
              <w:sz w:val="6"/>
            </w:rPr>
          </w:pPr>
        </w:p>
      </w:tc>
    </w:tr>
  </w:tbl>
  <w:p w14:paraId="43016F7D" w14:textId="27C6A764" w:rsidR="00DC580C" w:rsidRDefault="00DC580C">
    <w:pPr>
      <w:pStyle w:val="Header"/>
    </w:pPr>
  </w:p>
  <w:p w14:paraId="135F89D0" w14:textId="77777777" w:rsidR="00FF6ACB" w:rsidRDefault="00FF6ACB">
    <w:pPr>
      <w:pStyle w:val="Header"/>
    </w:pPr>
  </w:p>
  <w:p w14:paraId="53369B02" w14:textId="77777777" w:rsidR="00FF6ACB" w:rsidRDefault="00FF6ACB">
    <w:pPr>
      <w:pStyle w:val="Header"/>
    </w:pPr>
  </w:p>
  <w:p w14:paraId="70E584E3" w14:textId="77777777" w:rsidR="00FF6ACB" w:rsidRDefault="00FF6ACB">
    <w:pPr>
      <w:pStyle w:val="Header"/>
    </w:pPr>
  </w:p>
  <w:p w14:paraId="3027E2F0" w14:textId="77777777" w:rsidR="00FF6ACB" w:rsidRDefault="00FF6A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9FED5" w14:textId="10E5B4BE" w:rsidR="00D40B2A" w:rsidRPr="00D40B2A" w:rsidRDefault="00D40B2A" w:rsidP="00D40B2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93286"/>
    <w:multiLevelType w:val="multilevel"/>
    <w:tmpl w:val="B19641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8B1654F"/>
    <w:multiLevelType w:val="hybridMultilevel"/>
    <w:tmpl w:val="03AAD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1670A"/>
    <w:multiLevelType w:val="hybridMultilevel"/>
    <w:tmpl w:val="CA549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077EC"/>
    <w:multiLevelType w:val="multilevel"/>
    <w:tmpl w:val="97366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BB16B7"/>
    <w:multiLevelType w:val="hybridMultilevel"/>
    <w:tmpl w:val="3D705158"/>
    <w:lvl w:ilvl="0" w:tplc="249CF53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2B5D40FF"/>
    <w:multiLevelType w:val="hybridMultilevel"/>
    <w:tmpl w:val="9D6A6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3A7972"/>
    <w:multiLevelType w:val="multilevel"/>
    <w:tmpl w:val="3274DBB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i w:val="0"/>
        <w:sz w:val="22"/>
      </w:rPr>
    </w:lvl>
    <w:lvl w:ilvl="2">
      <w:start w:val="1"/>
      <w:numFmt w:val="decimal"/>
      <w:pStyle w:val="Heading3"/>
      <w:lvlText w:val="%1.%2.%3."/>
      <w:lvlJc w:val="left"/>
      <w:pPr>
        <w:ind w:left="1224" w:hanging="504"/>
      </w:pPr>
      <w:rPr>
        <w:b/>
        <w:i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0A44EC6"/>
    <w:multiLevelType w:val="hybridMultilevel"/>
    <w:tmpl w:val="5036A5B4"/>
    <w:lvl w:ilvl="0" w:tplc="442EFE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07A5C7C"/>
    <w:multiLevelType w:val="hybridMultilevel"/>
    <w:tmpl w:val="96C6C644"/>
    <w:lvl w:ilvl="0" w:tplc="249CF5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12A2A0A"/>
    <w:multiLevelType w:val="hybridMultilevel"/>
    <w:tmpl w:val="8214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C415DC"/>
    <w:multiLevelType w:val="hybridMultilevel"/>
    <w:tmpl w:val="2C04D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845DF2"/>
    <w:multiLevelType w:val="multilevel"/>
    <w:tmpl w:val="4D0AE0B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1177B5A"/>
    <w:multiLevelType w:val="multilevel"/>
    <w:tmpl w:val="A8601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211010A"/>
    <w:multiLevelType w:val="hybridMultilevel"/>
    <w:tmpl w:val="3D705158"/>
    <w:lvl w:ilvl="0" w:tplc="249CF53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688B570B"/>
    <w:multiLevelType w:val="hybridMultilevel"/>
    <w:tmpl w:val="3474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4"/>
  </w:num>
  <w:num w:numId="4">
    <w:abstractNumId w:val="3"/>
  </w:num>
  <w:num w:numId="5">
    <w:abstractNumId w:val="0"/>
  </w:num>
  <w:num w:numId="6">
    <w:abstractNumId w:val="6"/>
  </w:num>
  <w:num w:numId="7">
    <w:abstractNumId w:val="12"/>
  </w:num>
  <w:num w:numId="8">
    <w:abstractNumId w:val="13"/>
  </w:num>
  <w:num w:numId="9">
    <w:abstractNumId w:val="8"/>
  </w:num>
  <w:num w:numId="10">
    <w:abstractNumId w:val="1"/>
  </w:num>
  <w:num w:numId="11">
    <w:abstractNumId w:val="5"/>
  </w:num>
  <w:num w:numId="12">
    <w:abstractNumId w:val="10"/>
  </w:num>
  <w:num w:numId="13">
    <w:abstractNumId w:val="2"/>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815"/>
    <w:rsid w:val="000068BB"/>
    <w:rsid w:val="00007316"/>
    <w:rsid w:val="00010EF4"/>
    <w:rsid w:val="00020CDA"/>
    <w:rsid w:val="00030938"/>
    <w:rsid w:val="00035BCD"/>
    <w:rsid w:val="00043FB7"/>
    <w:rsid w:val="00052457"/>
    <w:rsid w:val="000569E0"/>
    <w:rsid w:val="000579B9"/>
    <w:rsid w:val="000806C2"/>
    <w:rsid w:val="00084DA2"/>
    <w:rsid w:val="00093CFF"/>
    <w:rsid w:val="00094682"/>
    <w:rsid w:val="000A12A6"/>
    <w:rsid w:val="000A749D"/>
    <w:rsid w:val="000B74FA"/>
    <w:rsid w:val="000C3B27"/>
    <w:rsid w:val="000E0258"/>
    <w:rsid w:val="000E1143"/>
    <w:rsid w:val="000F0688"/>
    <w:rsid w:val="00104766"/>
    <w:rsid w:val="00112A22"/>
    <w:rsid w:val="00133E68"/>
    <w:rsid w:val="001415BD"/>
    <w:rsid w:val="001534C5"/>
    <w:rsid w:val="001702B9"/>
    <w:rsid w:val="00175C8B"/>
    <w:rsid w:val="00186B1F"/>
    <w:rsid w:val="00190D9A"/>
    <w:rsid w:val="00191C2F"/>
    <w:rsid w:val="00193642"/>
    <w:rsid w:val="00193D58"/>
    <w:rsid w:val="00196666"/>
    <w:rsid w:val="001976DF"/>
    <w:rsid w:val="001A0587"/>
    <w:rsid w:val="001B78DD"/>
    <w:rsid w:val="001C4BC6"/>
    <w:rsid w:val="001D3E1E"/>
    <w:rsid w:val="001F6096"/>
    <w:rsid w:val="0020458C"/>
    <w:rsid w:val="002066AC"/>
    <w:rsid w:val="00211D3C"/>
    <w:rsid w:val="002122FF"/>
    <w:rsid w:val="00217238"/>
    <w:rsid w:val="00220FFB"/>
    <w:rsid w:val="00242254"/>
    <w:rsid w:val="00247C7B"/>
    <w:rsid w:val="0025127F"/>
    <w:rsid w:val="002517B2"/>
    <w:rsid w:val="00251B66"/>
    <w:rsid w:val="00252FF6"/>
    <w:rsid w:val="00257E87"/>
    <w:rsid w:val="002607D5"/>
    <w:rsid w:val="00271758"/>
    <w:rsid w:val="00272DC6"/>
    <w:rsid w:val="00282CB7"/>
    <w:rsid w:val="00282E59"/>
    <w:rsid w:val="002906BB"/>
    <w:rsid w:val="00293376"/>
    <w:rsid w:val="002B4AEF"/>
    <w:rsid w:val="002D048B"/>
    <w:rsid w:val="002E3B97"/>
    <w:rsid w:val="002E6347"/>
    <w:rsid w:val="002F6156"/>
    <w:rsid w:val="00303ACB"/>
    <w:rsid w:val="00306185"/>
    <w:rsid w:val="00313D5F"/>
    <w:rsid w:val="00321C9B"/>
    <w:rsid w:val="00325552"/>
    <w:rsid w:val="00334FD5"/>
    <w:rsid w:val="00337888"/>
    <w:rsid w:val="00346FC9"/>
    <w:rsid w:val="00350EEE"/>
    <w:rsid w:val="003522C3"/>
    <w:rsid w:val="00352745"/>
    <w:rsid w:val="00352BD6"/>
    <w:rsid w:val="00356858"/>
    <w:rsid w:val="00360D4D"/>
    <w:rsid w:val="0037227B"/>
    <w:rsid w:val="00376A9F"/>
    <w:rsid w:val="0038451E"/>
    <w:rsid w:val="003A0B3F"/>
    <w:rsid w:val="003B0FB3"/>
    <w:rsid w:val="003C494E"/>
    <w:rsid w:val="003C5E9E"/>
    <w:rsid w:val="003E1D17"/>
    <w:rsid w:val="003E43EF"/>
    <w:rsid w:val="003E54E2"/>
    <w:rsid w:val="003F3F13"/>
    <w:rsid w:val="003F42CA"/>
    <w:rsid w:val="00405CA9"/>
    <w:rsid w:val="00413AF5"/>
    <w:rsid w:val="004143C8"/>
    <w:rsid w:val="00415A10"/>
    <w:rsid w:val="0042365F"/>
    <w:rsid w:val="00431B5C"/>
    <w:rsid w:val="00446247"/>
    <w:rsid w:val="00447D73"/>
    <w:rsid w:val="004527D9"/>
    <w:rsid w:val="00460C90"/>
    <w:rsid w:val="00470A31"/>
    <w:rsid w:val="004723FB"/>
    <w:rsid w:val="00475A2F"/>
    <w:rsid w:val="00487513"/>
    <w:rsid w:val="004D23AC"/>
    <w:rsid w:val="004D5B13"/>
    <w:rsid w:val="004E0E80"/>
    <w:rsid w:val="004E230E"/>
    <w:rsid w:val="004E5D8D"/>
    <w:rsid w:val="004E6AF5"/>
    <w:rsid w:val="004F3DCD"/>
    <w:rsid w:val="004F7D16"/>
    <w:rsid w:val="00506ECF"/>
    <w:rsid w:val="00513D6D"/>
    <w:rsid w:val="005228A2"/>
    <w:rsid w:val="005541BB"/>
    <w:rsid w:val="00555814"/>
    <w:rsid w:val="00562A8B"/>
    <w:rsid w:val="00567934"/>
    <w:rsid w:val="00593A65"/>
    <w:rsid w:val="00594033"/>
    <w:rsid w:val="00596CB5"/>
    <w:rsid w:val="005A3270"/>
    <w:rsid w:val="005C1634"/>
    <w:rsid w:val="005C25B3"/>
    <w:rsid w:val="005D0954"/>
    <w:rsid w:val="005D4A61"/>
    <w:rsid w:val="005E7CC5"/>
    <w:rsid w:val="005F7FEC"/>
    <w:rsid w:val="00611097"/>
    <w:rsid w:val="00612A25"/>
    <w:rsid w:val="0061359A"/>
    <w:rsid w:val="00617E43"/>
    <w:rsid w:val="006421F8"/>
    <w:rsid w:val="00653CA0"/>
    <w:rsid w:val="00657049"/>
    <w:rsid w:val="00663178"/>
    <w:rsid w:val="00677457"/>
    <w:rsid w:val="00682689"/>
    <w:rsid w:val="00683A6E"/>
    <w:rsid w:val="00684667"/>
    <w:rsid w:val="00684E20"/>
    <w:rsid w:val="00692E90"/>
    <w:rsid w:val="00696EF2"/>
    <w:rsid w:val="006A0B7B"/>
    <w:rsid w:val="006C21AE"/>
    <w:rsid w:val="006C292A"/>
    <w:rsid w:val="006C2E47"/>
    <w:rsid w:val="006C4C7A"/>
    <w:rsid w:val="006D721A"/>
    <w:rsid w:val="006E4F8F"/>
    <w:rsid w:val="006F09D8"/>
    <w:rsid w:val="006F1EB9"/>
    <w:rsid w:val="006F1F37"/>
    <w:rsid w:val="00702594"/>
    <w:rsid w:val="00707981"/>
    <w:rsid w:val="007220CD"/>
    <w:rsid w:val="0072797E"/>
    <w:rsid w:val="00733128"/>
    <w:rsid w:val="0074149A"/>
    <w:rsid w:val="0074171C"/>
    <w:rsid w:val="00745230"/>
    <w:rsid w:val="00746932"/>
    <w:rsid w:val="00747D69"/>
    <w:rsid w:val="00750DF5"/>
    <w:rsid w:val="00754AA5"/>
    <w:rsid w:val="00755940"/>
    <w:rsid w:val="00756B91"/>
    <w:rsid w:val="007576C8"/>
    <w:rsid w:val="00762EFB"/>
    <w:rsid w:val="00767E96"/>
    <w:rsid w:val="00781313"/>
    <w:rsid w:val="00786B5B"/>
    <w:rsid w:val="00790A45"/>
    <w:rsid w:val="0079726A"/>
    <w:rsid w:val="007A129A"/>
    <w:rsid w:val="007A5F19"/>
    <w:rsid w:val="007B2856"/>
    <w:rsid w:val="007C092E"/>
    <w:rsid w:val="007C1C74"/>
    <w:rsid w:val="007C4065"/>
    <w:rsid w:val="007D7E58"/>
    <w:rsid w:val="007E651A"/>
    <w:rsid w:val="007F28C6"/>
    <w:rsid w:val="007F2A84"/>
    <w:rsid w:val="007F3B5E"/>
    <w:rsid w:val="007F55A2"/>
    <w:rsid w:val="0080056D"/>
    <w:rsid w:val="00814069"/>
    <w:rsid w:val="0081737A"/>
    <w:rsid w:val="0082656F"/>
    <w:rsid w:val="00836C54"/>
    <w:rsid w:val="008635C4"/>
    <w:rsid w:val="00863B5B"/>
    <w:rsid w:val="008651CF"/>
    <w:rsid w:val="0087292C"/>
    <w:rsid w:val="008761C6"/>
    <w:rsid w:val="00881711"/>
    <w:rsid w:val="00887C21"/>
    <w:rsid w:val="008B5272"/>
    <w:rsid w:val="008C2C04"/>
    <w:rsid w:val="008C33BB"/>
    <w:rsid w:val="008D2470"/>
    <w:rsid w:val="008D78AC"/>
    <w:rsid w:val="008E38DA"/>
    <w:rsid w:val="008E7F02"/>
    <w:rsid w:val="008F4500"/>
    <w:rsid w:val="009045A4"/>
    <w:rsid w:val="00914918"/>
    <w:rsid w:val="009154A4"/>
    <w:rsid w:val="00921B39"/>
    <w:rsid w:val="00926D08"/>
    <w:rsid w:val="00930770"/>
    <w:rsid w:val="00934CA6"/>
    <w:rsid w:val="00934E85"/>
    <w:rsid w:val="00944B3D"/>
    <w:rsid w:val="00956ED4"/>
    <w:rsid w:val="009718FB"/>
    <w:rsid w:val="00981DEE"/>
    <w:rsid w:val="009927D5"/>
    <w:rsid w:val="009A20B8"/>
    <w:rsid w:val="009B2215"/>
    <w:rsid w:val="009C0765"/>
    <w:rsid w:val="009C2F97"/>
    <w:rsid w:val="009C3F8F"/>
    <w:rsid w:val="009D77FF"/>
    <w:rsid w:val="009E0CBC"/>
    <w:rsid w:val="009E5AF5"/>
    <w:rsid w:val="009F29DB"/>
    <w:rsid w:val="009F5F4B"/>
    <w:rsid w:val="00A068D3"/>
    <w:rsid w:val="00A144A9"/>
    <w:rsid w:val="00A15393"/>
    <w:rsid w:val="00A22D54"/>
    <w:rsid w:val="00A2350F"/>
    <w:rsid w:val="00A24DAB"/>
    <w:rsid w:val="00A50977"/>
    <w:rsid w:val="00A71A49"/>
    <w:rsid w:val="00A724CA"/>
    <w:rsid w:val="00A741AD"/>
    <w:rsid w:val="00A7556C"/>
    <w:rsid w:val="00A8713D"/>
    <w:rsid w:val="00A959D8"/>
    <w:rsid w:val="00AC0366"/>
    <w:rsid w:val="00AD4FB9"/>
    <w:rsid w:val="00AD71DE"/>
    <w:rsid w:val="00AE16F3"/>
    <w:rsid w:val="00AE3AAD"/>
    <w:rsid w:val="00AF349B"/>
    <w:rsid w:val="00B05A05"/>
    <w:rsid w:val="00B14238"/>
    <w:rsid w:val="00B16517"/>
    <w:rsid w:val="00B275B5"/>
    <w:rsid w:val="00B42570"/>
    <w:rsid w:val="00B5061E"/>
    <w:rsid w:val="00B53B14"/>
    <w:rsid w:val="00B5400E"/>
    <w:rsid w:val="00B702C9"/>
    <w:rsid w:val="00B923EA"/>
    <w:rsid w:val="00B92F5A"/>
    <w:rsid w:val="00B9542B"/>
    <w:rsid w:val="00B96F6D"/>
    <w:rsid w:val="00BA0C48"/>
    <w:rsid w:val="00BA1DFD"/>
    <w:rsid w:val="00BA4BCE"/>
    <w:rsid w:val="00BA5793"/>
    <w:rsid w:val="00BB2450"/>
    <w:rsid w:val="00BB3A5F"/>
    <w:rsid w:val="00BB6875"/>
    <w:rsid w:val="00BB6ECE"/>
    <w:rsid w:val="00BC5EEE"/>
    <w:rsid w:val="00BF2F5E"/>
    <w:rsid w:val="00BF72B7"/>
    <w:rsid w:val="00BF7763"/>
    <w:rsid w:val="00C0776A"/>
    <w:rsid w:val="00C113CF"/>
    <w:rsid w:val="00C117AA"/>
    <w:rsid w:val="00C13837"/>
    <w:rsid w:val="00C25149"/>
    <w:rsid w:val="00C310C2"/>
    <w:rsid w:val="00C318F3"/>
    <w:rsid w:val="00C35F46"/>
    <w:rsid w:val="00C43E9A"/>
    <w:rsid w:val="00C56717"/>
    <w:rsid w:val="00C56E09"/>
    <w:rsid w:val="00C57EE5"/>
    <w:rsid w:val="00C61DEB"/>
    <w:rsid w:val="00C6380B"/>
    <w:rsid w:val="00C77A21"/>
    <w:rsid w:val="00C86276"/>
    <w:rsid w:val="00C94772"/>
    <w:rsid w:val="00C94914"/>
    <w:rsid w:val="00C95005"/>
    <w:rsid w:val="00CC44A0"/>
    <w:rsid w:val="00CC4F2E"/>
    <w:rsid w:val="00CD43E7"/>
    <w:rsid w:val="00CD73D6"/>
    <w:rsid w:val="00CF116F"/>
    <w:rsid w:val="00D126B9"/>
    <w:rsid w:val="00D33724"/>
    <w:rsid w:val="00D3744C"/>
    <w:rsid w:val="00D40B2A"/>
    <w:rsid w:val="00D4460A"/>
    <w:rsid w:val="00D4663C"/>
    <w:rsid w:val="00D55421"/>
    <w:rsid w:val="00D6056B"/>
    <w:rsid w:val="00D61983"/>
    <w:rsid w:val="00D97477"/>
    <w:rsid w:val="00DA1B26"/>
    <w:rsid w:val="00DA68B4"/>
    <w:rsid w:val="00DA74CA"/>
    <w:rsid w:val="00DB4699"/>
    <w:rsid w:val="00DC36AC"/>
    <w:rsid w:val="00DC580C"/>
    <w:rsid w:val="00DD237A"/>
    <w:rsid w:val="00DE2C52"/>
    <w:rsid w:val="00DE2EF3"/>
    <w:rsid w:val="00DF02A0"/>
    <w:rsid w:val="00E01349"/>
    <w:rsid w:val="00E222B2"/>
    <w:rsid w:val="00E336C8"/>
    <w:rsid w:val="00E37D34"/>
    <w:rsid w:val="00E41749"/>
    <w:rsid w:val="00E501B9"/>
    <w:rsid w:val="00E506ED"/>
    <w:rsid w:val="00E55365"/>
    <w:rsid w:val="00E553D8"/>
    <w:rsid w:val="00E6217D"/>
    <w:rsid w:val="00E72A04"/>
    <w:rsid w:val="00E7518A"/>
    <w:rsid w:val="00E755FE"/>
    <w:rsid w:val="00E911C4"/>
    <w:rsid w:val="00E92F26"/>
    <w:rsid w:val="00E93001"/>
    <w:rsid w:val="00E93249"/>
    <w:rsid w:val="00EA07A3"/>
    <w:rsid w:val="00EC2D79"/>
    <w:rsid w:val="00EC3A07"/>
    <w:rsid w:val="00EC3CB4"/>
    <w:rsid w:val="00ED0436"/>
    <w:rsid w:val="00ED0CAC"/>
    <w:rsid w:val="00ED6AF5"/>
    <w:rsid w:val="00EE5775"/>
    <w:rsid w:val="00EE7E3D"/>
    <w:rsid w:val="00F03A42"/>
    <w:rsid w:val="00F16911"/>
    <w:rsid w:val="00F375AC"/>
    <w:rsid w:val="00F434DB"/>
    <w:rsid w:val="00F4645E"/>
    <w:rsid w:val="00F66E56"/>
    <w:rsid w:val="00F81191"/>
    <w:rsid w:val="00F81452"/>
    <w:rsid w:val="00F94815"/>
    <w:rsid w:val="00F96493"/>
    <w:rsid w:val="00FE1216"/>
    <w:rsid w:val="00FF040C"/>
    <w:rsid w:val="00FF15FD"/>
    <w:rsid w:val="00FF425F"/>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6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9B"/>
    <w:pPr>
      <w:spacing w:line="276" w:lineRule="auto"/>
      <w:jc w:val="both"/>
    </w:pPr>
    <w:rPr>
      <w:rFonts w:ascii="Times New Roman" w:hAnsi="Times New Roman"/>
      <w:sz w:val="18"/>
    </w:rPr>
  </w:style>
  <w:style w:type="paragraph" w:styleId="Heading1">
    <w:name w:val="heading 1"/>
    <w:basedOn w:val="Normal"/>
    <w:next w:val="Normal"/>
    <w:link w:val="Heading1Char"/>
    <w:uiPriority w:val="9"/>
    <w:qFormat/>
    <w:rsid w:val="003F3F13"/>
    <w:pPr>
      <w:keepNext/>
      <w:keepLines/>
      <w:numPr>
        <w:numId w:val="6"/>
      </w:numPr>
      <w:spacing w:before="240" w:after="240"/>
      <w:jc w:val="left"/>
      <w:outlineLvl w:val="0"/>
    </w:pPr>
    <w:rPr>
      <w:rFonts w:eastAsiaTheme="majorEastAsia" w:cstheme="majorBidi"/>
      <w:b/>
      <w:bCs/>
      <w:sz w:val="21"/>
      <w:szCs w:val="32"/>
      <w:lang w:val="id-ID"/>
    </w:rPr>
  </w:style>
  <w:style w:type="paragraph" w:styleId="Heading2">
    <w:name w:val="heading 2"/>
    <w:basedOn w:val="Heading1"/>
    <w:next w:val="Normal"/>
    <w:link w:val="Heading2Char"/>
    <w:uiPriority w:val="9"/>
    <w:unhideWhenUsed/>
    <w:qFormat/>
    <w:rsid w:val="004527D9"/>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unhideWhenUsed/>
    <w:qFormat/>
    <w:rsid w:val="004527D9"/>
    <w:pPr>
      <w:numPr>
        <w:ilvl w:val="2"/>
      </w:numPr>
      <w:ind w:left="720" w:hanging="7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815"/>
    <w:pPr>
      <w:tabs>
        <w:tab w:val="center" w:pos="4680"/>
        <w:tab w:val="right" w:pos="9360"/>
      </w:tabs>
    </w:pPr>
  </w:style>
  <w:style w:type="character" w:customStyle="1" w:styleId="HeaderChar">
    <w:name w:val="Header Char"/>
    <w:basedOn w:val="DefaultParagraphFont"/>
    <w:link w:val="Header"/>
    <w:uiPriority w:val="99"/>
    <w:rsid w:val="00F94815"/>
  </w:style>
  <w:style w:type="paragraph" w:styleId="Footer">
    <w:name w:val="footer"/>
    <w:basedOn w:val="Normal"/>
    <w:link w:val="FooterChar"/>
    <w:uiPriority w:val="99"/>
    <w:unhideWhenUsed/>
    <w:rsid w:val="00F94815"/>
    <w:pPr>
      <w:tabs>
        <w:tab w:val="center" w:pos="4680"/>
        <w:tab w:val="right" w:pos="9360"/>
      </w:tabs>
    </w:pPr>
  </w:style>
  <w:style w:type="character" w:customStyle="1" w:styleId="FooterChar">
    <w:name w:val="Footer Char"/>
    <w:basedOn w:val="DefaultParagraphFont"/>
    <w:link w:val="Footer"/>
    <w:uiPriority w:val="99"/>
    <w:rsid w:val="00F94815"/>
  </w:style>
  <w:style w:type="table" w:styleId="TableGrid">
    <w:name w:val="Table Grid"/>
    <w:basedOn w:val="TableNormal"/>
    <w:uiPriority w:val="59"/>
    <w:rsid w:val="00F94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21F8"/>
    <w:rPr>
      <w:color w:val="0563C1" w:themeColor="hyperlink"/>
      <w:u w:val="single"/>
    </w:rPr>
  </w:style>
  <w:style w:type="paragraph" w:styleId="Title">
    <w:name w:val="Title"/>
    <w:basedOn w:val="Normal"/>
    <w:next w:val="Normal"/>
    <w:link w:val="TitleChar"/>
    <w:uiPriority w:val="10"/>
    <w:qFormat/>
    <w:rsid w:val="00112A22"/>
    <w:pPr>
      <w:spacing w:before="120" w:after="120"/>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112A22"/>
    <w:rPr>
      <w:rFonts w:ascii="Times New Roman" w:eastAsiaTheme="majorEastAsia" w:hAnsi="Times New Roman" w:cstheme="majorBidi"/>
      <w:spacing w:val="-10"/>
      <w:kern w:val="28"/>
      <w:sz w:val="32"/>
      <w:szCs w:val="56"/>
    </w:rPr>
  </w:style>
  <w:style w:type="paragraph" w:customStyle="1" w:styleId="Author">
    <w:name w:val="Author"/>
    <w:basedOn w:val="Normal"/>
    <w:next w:val="Normal"/>
    <w:qFormat/>
    <w:rsid w:val="00DC580C"/>
    <w:pPr>
      <w:spacing w:before="120" w:after="120"/>
    </w:pPr>
    <w:rPr>
      <w:rFonts w:cs="Times New Roman"/>
      <w:i/>
      <w:sz w:val="24"/>
    </w:rPr>
  </w:style>
  <w:style w:type="paragraph" w:customStyle="1" w:styleId="Affiliation">
    <w:name w:val="Affiliation"/>
    <w:basedOn w:val="Normal"/>
    <w:next w:val="Normal"/>
    <w:qFormat/>
    <w:rsid w:val="00DC580C"/>
    <w:rPr>
      <w:i/>
      <w:sz w:val="16"/>
      <w:szCs w:val="18"/>
    </w:rPr>
  </w:style>
  <w:style w:type="paragraph" w:customStyle="1" w:styleId="Abstract">
    <w:name w:val="Abstract"/>
    <w:basedOn w:val="Normal"/>
    <w:next w:val="Normal"/>
    <w:qFormat/>
    <w:rsid w:val="00E41749"/>
    <w:pPr>
      <w:spacing w:before="120" w:after="120"/>
      <w:jc w:val="left"/>
    </w:pPr>
    <w:rPr>
      <w:sz w:val="15"/>
    </w:rPr>
  </w:style>
  <w:style w:type="character" w:customStyle="1" w:styleId="Heading1Char">
    <w:name w:val="Heading 1 Char"/>
    <w:basedOn w:val="DefaultParagraphFont"/>
    <w:link w:val="Heading1"/>
    <w:uiPriority w:val="9"/>
    <w:rsid w:val="003F3F13"/>
    <w:rPr>
      <w:rFonts w:ascii="Times New Roman" w:eastAsiaTheme="majorEastAsia" w:hAnsi="Times New Roman" w:cstheme="majorBidi"/>
      <w:b/>
      <w:bCs/>
      <w:sz w:val="21"/>
      <w:szCs w:val="32"/>
      <w:lang w:val="id-ID"/>
    </w:rPr>
  </w:style>
  <w:style w:type="character" w:customStyle="1" w:styleId="Heading2Char">
    <w:name w:val="Heading 2 Char"/>
    <w:basedOn w:val="DefaultParagraphFont"/>
    <w:link w:val="Heading2"/>
    <w:uiPriority w:val="9"/>
    <w:rsid w:val="004527D9"/>
    <w:rPr>
      <w:rFonts w:ascii="Times New Roman" w:eastAsiaTheme="majorEastAsia" w:hAnsi="Times New Roman" w:cstheme="majorBidi"/>
      <w:b/>
      <w:i/>
      <w:iCs/>
      <w:sz w:val="20"/>
      <w:szCs w:val="26"/>
      <w:lang w:val="id-ID"/>
    </w:rPr>
  </w:style>
  <w:style w:type="character" w:customStyle="1" w:styleId="Heading3Char">
    <w:name w:val="Heading 3 Char"/>
    <w:basedOn w:val="DefaultParagraphFont"/>
    <w:link w:val="Heading3"/>
    <w:uiPriority w:val="9"/>
    <w:rsid w:val="004527D9"/>
    <w:rPr>
      <w:rFonts w:ascii="Times New Roman" w:eastAsiaTheme="majorEastAsia" w:hAnsi="Times New Roman" w:cstheme="majorBidi"/>
      <w:i/>
      <w:iCs/>
      <w:sz w:val="20"/>
      <w:szCs w:val="26"/>
      <w:lang w:val="id-ID"/>
    </w:rPr>
  </w:style>
  <w:style w:type="paragraph" w:customStyle="1" w:styleId="Els-equation">
    <w:name w:val="Els-equation"/>
    <w:next w:val="Normal"/>
    <w:rsid w:val="00B05A05"/>
    <w:pPr>
      <w:widowControl w:val="0"/>
      <w:tabs>
        <w:tab w:val="right" w:pos="4320"/>
        <w:tab w:val="right" w:pos="9120"/>
      </w:tabs>
      <w:spacing w:before="230" w:after="230" w:line="360" w:lineRule="auto"/>
    </w:pPr>
    <w:rPr>
      <w:rFonts w:ascii="Times New Roman" w:eastAsia="SimSun" w:hAnsi="Times New Roman" w:cs="Times New Roman"/>
      <w:i/>
      <w:noProof/>
      <w:sz w:val="16"/>
      <w:szCs w:val="20"/>
    </w:rPr>
  </w:style>
  <w:style w:type="character" w:styleId="PageNumber">
    <w:name w:val="page number"/>
    <w:basedOn w:val="DefaultParagraphFont"/>
    <w:uiPriority w:val="99"/>
    <w:semiHidden/>
    <w:unhideWhenUsed/>
    <w:rsid w:val="00D40B2A"/>
  </w:style>
  <w:style w:type="paragraph" w:customStyle="1" w:styleId="Acknowledgement">
    <w:name w:val="Acknowledgement"/>
    <w:basedOn w:val="Heading1"/>
    <w:qFormat/>
    <w:rsid w:val="002122FF"/>
    <w:pPr>
      <w:numPr>
        <w:numId w:val="0"/>
      </w:numPr>
    </w:pPr>
  </w:style>
  <w:style w:type="character" w:styleId="FollowedHyperlink">
    <w:name w:val="FollowedHyperlink"/>
    <w:basedOn w:val="DefaultParagraphFont"/>
    <w:uiPriority w:val="99"/>
    <w:semiHidden/>
    <w:unhideWhenUsed/>
    <w:rsid w:val="008E7F02"/>
    <w:rPr>
      <w:color w:val="954F72" w:themeColor="followedHyperlink"/>
      <w:u w:val="single"/>
    </w:rPr>
  </w:style>
  <w:style w:type="paragraph" w:styleId="ListParagraph">
    <w:name w:val="List Paragraph"/>
    <w:basedOn w:val="Normal"/>
    <w:uiPriority w:val="1"/>
    <w:qFormat/>
    <w:rsid w:val="00B16517"/>
    <w:pPr>
      <w:ind w:left="720"/>
      <w:contextualSpacing/>
    </w:pPr>
  </w:style>
  <w:style w:type="paragraph" w:styleId="BalloonText">
    <w:name w:val="Balloon Text"/>
    <w:basedOn w:val="Normal"/>
    <w:link w:val="BalloonTextChar"/>
    <w:uiPriority w:val="99"/>
    <w:semiHidden/>
    <w:unhideWhenUsed/>
    <w:rsid w:val="004723FB"/>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723FB"/>
    <w:rPr>
      <w:rFonts w:ascii="Segoe UI" w:hAnsi="Segoe UI" w:cs="Segoe UI"/>
      <w:sz w:val="18"/>
      <w:szCs w:val="18"/>
    </w:rPr>
  </w:style>
  <w:style w:type="paragraph" w:styleId="Caption">
    <w:name w:val="caption"/>
    <w:basedOn w:val="Normal"/>
    <w:next w:val="Normal"/>
    <w:uiPriority w:val="35"/>
    <w:unhideWhenUsed/>
    <w:qFormat/>
    <w:rsid w:val="007B2856"/>
    <w:pPr>
      <w:spacing w:after="200" w:line="240" w:lineRule="auto"/>
      <w:jc w:val="left"/>
    </w:pPr>
    <w:rPr>
      <w:rFonts w:asciiTheme="minorHAnsi" w:hAnsiTheme="minorHAnsi"/>
      <w:b/>
      <w:bCs/>
      <w:color w:val="5B9BD5" w:themeColor="accent1"/>
      <w:szCs w:val="18"/>
    </w:rPr>
  </w:style>
  <w:style w:type="paragraph" w:customStyle="1" w:styleId="Default">
    <w:name w:val="Default"/>
    <w:rsid w:val="00BB3A5F"/>
    <w:pPr>
      <w:autoSpaceDE w:val="0"/>
      <w:autoSpaceDN w:val="0"/>
      <w:adjustRightInd w:val="0"/>
    </w:pPr>
    <w:rPr>
      <w:rFonts w:ascii="Times New Roman" w:hAnsi="Times New Roman" w:cs="Times New Roman"/>
      <w:color w:val="000000"/>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9B"/>
    <w:pPr>
      <w:spacing w:line="276" w:lineRule="auto"/>
      <w:jc w:val="both"/>
    </w:pPr>
    <w:rPr>
      <w:rFonts w:ascii="Times New Roman" w:hAnsi="Times New Roman"/>
      <w:sz w:val="18"/>
    </w:rPr>
  </w:style>
  <w:style w:type="paragraph" w:styleId="Heading1">
    <w:name w:val="heading 1"/>
    <w:basedOn w:val="Normal"/>
    <w:next w:val="Normal"/>
    <w:link w:val="Heading1Char"/>
    <w:uiPriority w:val="9"/>
    <w:qFormat/>
    <w:rsid w:val="003F3F13"/>
    <w:pPr>
      <w:keepNext/>
      <w:keepLines/>
      <w:numPr>
        <w:numId w:val="6"/>
      </w:numPr>
      <w:spacing w:before="240" w:after="240"/>
      <w:jc w:val="left"/>
      <w:outlineLvl w:val="0"/>
    </w:pPr>
    <w:rPr>
      <w:rFonts w:eastAsiaTheme="majorEastAsia" w:cstheme="majorBidi"/>
      <w:b/>
      <w:bCs/>
      <w:sz w:val="21"/>
      <w:szCs w:val="32"/>
      <w:lang w:val="id-ID"/>
    </w:rPr>
  </w:style>
  <w:style w:type="paragraph" w:styleId="Heading2">
    <w:name w:val="heading 2"/>
    <w:basedOn w:val="Heading1"/>
    <w:next w:val="Normal"/>
    <w:link w:val="Heading2Char"/>
    <w:uiPriority w:val="9"/>
    <w:unhideWhenUsed/>
    <w:qFormat/>
    <w:rsid w:val="004527D9"/>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unhideWhenUsed/>
    <w:qFormat/>
    <w:rsid w:val="004527D9"/>
    <w:pPr>
      <w:numPr>
        <w:ilvl w:val="2"/>
      </w:numPr>
      <w:ind w:left="720" w:hanging="7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815"/>
    <w:pPr>
      <w:tabs>
        <w:tab w:val="center" w:pos="4680"/>
        <w:tab w:val="right" w:pos="9360"/>
      </w:tabs>
    </w:pPr>
  </w:style>
  <w:style w:type="character" w:customStyle="1" w:styleId="HeaderChar">
    <w:name w:val="Header Char"/>
    <w:basedOn w:val="DefaultParagraphFont"/>
    <w:link w:val="Header"/>
    <w:uiPriority w:val="99"/>
    <w:rsid w:val="00F94815"/>
  </w:style>
  <w:style w:type="paragraph" w:styleId="Footer">
    <w:name w:val="footer"/>
    <w:basedOn w:val="Normal"/>
    <w:link w:val="FooterChar"/>
    <w:uiPriority w:val="99"/>
    <w:unhideWhenUsed/>
    <w:rsid w:val="00F94815"/>
    <w:pPr>
      <w:tabs>
        <w:tab w:val="center" w:pos="4680"/>
        <w:tab w:val="right" w:pos="9360"/>
      </w:tabs>
    </w:pPr>
  </w:style>
  <w:style w:type="character" w:customStyle="1" w:styleId="FooterChar">
    <w:name w:val="Footer Char"/>
    <w:basedOn w:val="DefaultParagraphFont"/>
    <w:link w:val="Footer"/>
    <w:uiPriority w:val="99"/>
    <w:rsid w:val="00F94815"/>
  </w:style>
  <w:style w:type="table" w:styleId="TableGrid">
    <w:name w:val="Table Grid"/>
    <w:basedOn w:val="TableNormal"/>
    <w:uiPriority w:val="59"/>
    <w:rsid w:val="00F94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21F8"/>
    <w:rPr>
      <w:color w:val="0563C1" w:themeColor="hyperlink"/>
      <w:u w:val="single"/>
    </w:rPr>
  </w:style>
  <w:style w:type="paragraph" w:styleId="Title">
    <w:name w:val="Title"/>
    <w:basedOn w:val="Normal"/>
    <w:next w:val="Normal"/>
    <w:link w:val="TitleChar"/>
    <w:uiPriority w:val="10"/>
    <w:qFormat/>
    <w:rsid w:val="00112A22"/>
    <w:pPr>
      <w:spacing w:before="120" w:after="120"/>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112A22"/>
    <w:rPr>
      <w:rFonts w:ascii="Times New Roman" w:eastAsiaTheme="majorEastAsia" w:hAnsi="Times New Roman" w:cstheme="majorBidi"/>
      <w:spacing w:val="-10"/>
      <w:kern w:val="28"/>
      <w:sz w:val="32"/>
      <w:szCs w:val="56"/>
    </w:rPr>
  </w:style>
  <w:style w:type="paragraph" w:customStyle="1" w:styleId="Author">
    <w:name w:val="Author"/>
    <w:basedOn w:val="Normal"/>
    <w:next w:val="Normal"/>
    <w:qFormat/>
    <w:rsid w:val="00DC580C"/>
    <w:pPr>
      <w:spacing w:before="120" w:after="120"/>
    </w:pPr>
    <w:rPr>
      <w:rFonts w:cs="Times New Roman"/>
      <w:i/>
      <w:sz w:val="24"/>
    </w:rPr>
  </w:style>
  <w:style w:type="paragraph" w:customStyle="1" w:styleId="Affiliation">
    <w:name w:val="Affiliation"/>
    <w:basedOn w:val="Normal"/>
    <w:next w:val="Normal"/>
    <w:qFormat/>
    <w:rsid w:val="00DC580C"/>
    <w:rPr>
      <w:i/>
      <w:sz w:val="16"/>
      <w:szCs w:val="18"/>
    </w:rPr>
  </w:style>
  <w:style w:type="paragraph" w:customStyle="1" w:styleId="Abstract">
    <w:name w:val="Abstract"/>
    <w:basedOn w:val="Normal"/>
    <w:next w:val="Normal"/>
    <w:qFormat/>
    <w:rsid w:val="00E41749"/>
    <w:pPr>
      <w:spacing w:before="120" w:after="120"/>
      <w:jc w:val="left"/>
    </w:pPr>
    <w:rPr>
      <w:sz w:val="15"/>
    </w:rPr>
  </w:style>
  <w:style w:type="character" w:customStyle="1" w:styleId="Heading1Char">
    <w:name w:val="Heading 1 Char"/>
    <w:basedOn w:val="DefaultParagraphFont"/>
    <w:link w:val="Heading1"/>
    <w:uiPriority w:val="9"/>
    <w:rsid w:val="003F3F13"/>
    <w:rPr>
      <w:rFonts w:ascii="Times New Roman" w:eastAsiaTheme="majorEastAsia" w:hAnsi="Times New Roman" w:cstheme="majorBidi"/>
      <w:b/>
      <w:bCs/>
      <w:sz w:val="21"/>
      <w:szCs w:val="32"/>
      <w:lang w:val="id-ID"/>
    </w:rPr>
  </w:style>
  <w:style w:type="character" w:customStyle="1" w:styleId="Heading2Char">
    <w:name w:val="Heading 2 Char"/>
    <w:basedOn w:val="DefaultParagraphFont"/>
    <w:link w:val="Heading2"/>
    <w:uiPriority w:val="9"/>
    <w:rsid w:val="004527D9"/>
    <w:rPr>
      <w:rFonts w:ascii="Times New Roman" w:eastAsiaTheme="majorEastAsia" w:hAnsi="Times New Roman" w:cstheme="majorBidi"/>
      <w:b/>
      <w:i/>
      <w:iCs/>
      <w:sz w:val="20"/>
      <w:szCs w:val="26"/>
      <w:lang w:val="id-ID"/>
    </w:rPr>
  </w:style>
  <w:style w:type="character" w:customStyle="1" w:styleId="Heading3Char">
    <w:name w:val="Heading 3 Char"/>
    <w:basedOn w:val="DefaultParagraphFont"/>
    <w:link w:val="Heading3"/>
    <w:uiPriority w:val="9"/>
    <w:rsid w:val="004527D9"/>
    <w:rPr>
      <w:rFonts w:ascii="Times New Roman" w:eastAsiaTheme="majorEastAsia" w:hAnsi="Times New Roman" w:cstheme="majorBidi"/>
      <w:i/>
      <w:iCs/>
      <w:sz w:val="20"/>
      <w:szCs w:val="26"/>
      <w:lang w:val="id-ID"/>
    </w:rPr>
  </w:style>
  <w:style w:type="paragraph" w:customStyle="1" w:styleId="Els-equation">
    <w:name w:val="Els-equation"/>
    <w:next w:val="Normal"/>
    <w:rsid w:val="00B05A05"/>
    <w:pPr>
      <w:widowControl w:val="0"/>
      <w:tabs>
        <w:tab w:val="right" w:pos="4320"/>
        <w:tab w:val="right" w:pos="9120"/>
      </w:tabs>
      <w:spacing w:before="230" w:after="230" w:line="360" w:lineRule="auto"/>
    </w:pPr>
    <w:rPr>
      <w:rFonts w:ascii="Times New Roman" w:eastAsia="SimSun" w:hAnsi="Times New Roman" w:cs="Times New Roman"/>
      <w:i/>
      <w:noProof/>
      <w:sz w:val="16"/>
      <w:szCs w:val="20"/>
    </w:rPr>
  </w:style>
  <w:style w:type="character" w:styleId="PageNumber">
    <w:name w:val="page number"/>
    <w:basedOn w:val="DefaultParagraphFont"/>
    <w:uiPriority w:val="99"/>
    <w:semiHidden/>
    <w:unhideWhenUsed/>
    <w:rsid w:val="00D40B2A"/>
  </w:style>
  <w:style w:type="paragraph" w:customStyle="1" w:styleId="Acknowledgement">
    <w:name w:val="Acknowledgement"/>
    <w:basedOn w:val="Heading1"/>
    <w:qFormat/>
    <w:rsid w:val="002122FF"/>
    <w:pPr>
      <w:numPr>
        <w:numId w:val="0"/>
      </w:numPr>
    </w:pPr>
  </w:style>
  <w:style w:type="character" w:styleId="FollowedHyperlink">
    <w:name w:val="FollowedHyperlink"/>
    <w:basedOn w:val="DefaultParagraphFont"/>
    <w:uiPriority w:val="99"/>
    <w:semiHidden/>
    <w:unhideWhenUsed/>
    <w:rsid w:val="008E7F02"/>
    <w:rPr>
      <w:color w:val="954F72" w:themeColor="followedHyperlink"/>
      <w:u w:val="single"/>
    </w:rPr>
  </w:style>
  <w:style w:type="paragraph" w:styleId="ListParagraph">
    <w:name w:val="List Paragraph"/>
    <w:basedOn w:val="Normal"/>
    <w:uiPriority w:val="1"/>
    <w:qFormat/>
    <w:rsid w:val="00B16517"/>
    <w:pPr>
      <w:ind w:left="720"/>
      <w:contextualSpacing/>
    </w:pPr>
  </w:style>
  <w:style w:type="paragraph" w:styleId="BalloonText">
    <w:name w:val="Balloon Text"/>
    <w:basedOn w:val="Normal"/>
    <w:link w:val="BalloonTextChar"/>
    <w:uiPriority w:val="99"/>
    <w:semiHidden/>
    <w:unhideWhenUsed/>
    <w:rsid w:val="004723FB"/>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723FB"/>
    <w:rPr>
      <w:rFonts w:ascii="Segoe UI" w:hAnsi="Segoe UI" w:cs="Segoe UI"/>
      <w:sz w:val="18"/>
      <w:szCs w:val="18"/>
    </w:rPr>
  </w:style>
  <w:style w:type="paragraph" w:styleId="Caption">
    <w:name w:val="caption"/>
    <w:basedOn w:val="Normal"/>
    <w:next w:val="Normal"/>
    <w:uiPriority w:val="35"/>
    <w:unhideWhenUsed/>
    <w:qFormat/>
    <w:rsid w:val="007B2856"/>
    <w:pPr>
      <w:spacing w:after="200" w:line="240" w:lineRule="auto"/>
      <w:jc w:val="left"/>
    </w:pPr>
    <w:rPr>
      <w:rFonts w:asciiTheme="minorHAnsi" w:hAnsiTheme="minorHAnsi"/>
      <w:b/>
      <w:bCs/>
      <w:color w:val="5B9BD5" w:themeColor="accent1"/>
      <w:szCs w:val="18"/>
    </w:rPr>
  </w:style>
  <w:style w:type="paragraph" w:customStyle="1" w:styleId="Default">
    <w:name w:val="Default"/>
    <w:rsid w:val="00BB3A5F"/>
    <w:pPr>
      <w:autoSpaceDE w:val="0"/>
      <w:autoSpaceDN w:val="0"/>
      <w:adjustRightInd w:val="0"/>
    </w:pPr>
    <w:rPr>
      <w:rFonts w:ascii="Times New Roman" w:hAnsi="Times New Roman" w:cs="Times New Roman"/>
      <w:color w:val="00000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9849">
      <w:bodyDiv w:val="1"/>
      <w:marLeft w:val="0"/>
      <w:marRight w:val="0"/>
      <w:marTop w:val="0"/>
      <w:marBottom w:val="0"/>
      <w:divBdr>
        <w:top w:val="none" w:sz="0" w:space="0" w:color="auto"/>
        <w:left w:val="none" w:sz="0" w:space="0" w:color="auto"/>
        <w:bottom w:val="none" w:sz="0" w:space="0" w:color="auto"/>
        <w:right w:val="none" w:sz="0" w:space="0" w:color="auto"/>
      </w:divBdr>
    </w:div>
    <w:div w:id="100733504">
      <w:bodyDiv w:val="1"/>
      <w:marLeft w:val="0"/>
      <w:marRight w:val="0"/>
      <w:marTop w:val="0"/>
      <w:marBottom w:val="0"/>
      <w:divBdr>
        <w:top w:val="none" w:sz="0" w:space="0" w:color="auto"/>
        <w:left w:val="none" w:sz="0" w:space="0" w:color="auto"/>
        <w:bottom w:val="none" w:sz="0" w:space="0" w:color="auto"/>
        <w:right w:val="none" w:sz="0" w:space="0" w:color="auto"/>
      </w:divBdr>
    </w:div>
    <w:div w:id="128598588">
      <w:bodyDiv w:val="1"/>
      <w:marLeft w:val="0"/>
      <w:marRight w:val="0"/>
      <w:marTop w:val="0"/>
      <w:marBottom w:val="0"/>
      <w:divBdr>
        <w:top w:val="none" w:sz="0" w:space="0" w:color="auto"/>
        <w:left w:val="none" w:sz="0" w:space="0" w:color="auto"/>
        <w:bottom w:val="none" w:sz="0" w:space="0" w:color="auto"/>
        <w:right w:val="none" w:sz="0" w:space="0" w:color="auto"/>
      </w:divBdr>
    </w:div>
    <w:div w:id="1025205964">
      <w:bodyDiv w:val="1"/>
      <w:marLeft w:val="0"/>
      <w:marRight w:val="0"/>
      <w:marTop w:val="0"/>
      <w:marBottom w:val="0"/>
      <w:divBdr>
        <w:top w:val="none" w:sz="0" w:space="0" w:color="auto"/>
        <w:left w:val="none" w:sz="0" w:space="0" w:color="auto"/>
        <w:bottom w:val="none" w:sz="0" w:space="0" w:color="auto"/>
        <w:right w:val="none" w:sz="0" w:space="0" w:color="auto"/>
      </w:divBdr>
    </w:div>
    <w:div w:id="1090808764">
      <w:bodyDiv w:val="1"/>
      <w:marLeft w:val="0"/>
      <w:marRight w:val="0"/>
      <w:marTop w:val="0"/>
      <w:marBottom w:val="0"/>
      <w:divBdr>
        <w:top w:val="none" w:sz="0" w:space="0" w:color="auto"/>
        <w:left w:val="none" w:sz="0" w:space="0" w:color="auto"/>
        <w:bottom w:val="none" w:sz="0" w:space="0" w:color="auto"/>
        <w:right w:val="none" w:sz="0" w:space="0" w:color="auto"/>
      </w:divBdr>
    </w:div>
    <w:div w:id="1144740579">
      <w:bodyDiv w:val="1"/>
      <w:marLeft w:val="0"/>
      <w:marRight w:val="0"/>
      <w:marTop w:val="0"/>
      <w:marBottom w:val="0"/>
      <w:divBdr>
        <w:top w:val="none" w:sz="0" w:space="0" w:color="auto"/>
        <w:left w:val="none" w:sz="0" w:space="0" w:color="auto"/>
        <w:bottom w:val="none" w:sz="0" w:space="0" w:color="auto"/>
        <w:right w:val="none" w:sz="0" w:space="0" w:color="auto"/>
      </w:divBdr>
    </w:div>
    <w:div w:id="1442992810">
      <w:bodyDiv w:val="1"/>
      <w:marLeft w:val="0"/>
      <w:marRight w:val="0"/>
      <w:marTop w:val="0"/>
      <w:marBottom w:val="0"/>
      <w:divBdr>
        <w:top w:val="none" w:sz="0" w:space="0" w:color="auto"/>
        <w:left w:val="none" w:sz="0" w:space="0" w:color="auto"/>
        <w:bottom w:val="none" w:sz="0" w:space="0" w:color="auto"/>
        <w:right w:val="none" w:sz="0" w:space="0" w:color="auto"/>
      </w:divBdr>
    </w:div>
    <w:div w:id="1628580144">
      <w:bodyDiv w:val="1"/>
      <w:marLeft w:val="0"/>
      <w:marRight w:val="0"/>
      <w:marTop w:val="0"/>
      <w:marBottom w:val="0"/>
      <w:divBdr>
        <w:top w:val="none" w:sz="0" w:space="0" w:color="auto"/>
        <w:left w:val="none" w:sz="0" w:space="0" w:color="auto"/>
        <w:bottom w:val="none" w:sz="0" w:space="0" w:color="auto"/>
        <w:right w:val="none" w:sz="0" w:space="0" w:color="auto"/>
      </w:divBdr>
    </w:div>
    <w:div w:id="1710572658">
      <w:bodyDiv w:val="1"/>
      <w:marLeft w:val="0"/>
      <w:marRight w:val="0"/>
      <w:marTop w:val="0"/>
      <w:marBottom w:val="0"/>
      <w:divBdr>
        <w:top w:val="none" w:sz="0" w:space="0" w:color="auto"/>
        <w:left w:val="none" w:sz="0" w:space="0" w:color="auto"/>
        <w:bottom w:val="none" w:sz="0" w:space="0" w:color="auto"/>
        <w:right w:val="none" w:sz="0" w:space="0" w:color="auto"/>
      </w:divBdr>
    </w:div>
    <w:div w:id="1784299171">
      <w:bodyDiv w:val="1"/>
      <w:marLeft w:val="0"/>
      <w:marRight w:val="0"/>
      <w:marTop w:val="0"/>
      <w:marBottom w:val="0"/>
      <w:divBdr>
        <w:top w:val="none" w:sz="0" w:space="0" w:color="auto"/>
        <w:left w:val="none" w:sz="0" w:space="0" w:color="auto"/>
        <w:bottom w:val="none" w:sz="0" w:space="0" w:color="auto"/>
        <w:right w:val="none" w:sz="0" w:space="0" w:color="auto"/>
      </w:divBdr>
    </w:div>
    <w:div w:id="1831141577">
      <w:bodyDiv w:val="1"/>
      <w:marLeft w:val="0"/>
      <w:marRight w:val="0"/>
      <w:marTop w:val="0"/>
      <w:marBottom w:val="0"/>
      <w:divBdr>
        <w:top w:val="none" w:sz="0" w:space="0" w:color="auto"/>
        <w:left w:val="none" w:sz="0" w:space="0" w:color="auto"/>
        <w:bottom w:val="none" w:sz="0" w:space="0" w:color="auto"/>
        <w:right w:val="none" w:sz="0" w:space="0" w:color="auto"/>
      </w:divBdr>
    </w:div>
    <w:div w:id="2113817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hyperlink" Target="mailto:nusyirwan1802@gmail.com" TargetMode="External"/><Relationship Id="rId14" Type="http://schemas.openxmlformats.org/officeDocument/2006/relationships/header" Target="header3.xml"/><Relationship Id="rId22" Type="http://schemas.openxmlformats.org/officeDocument/2006/relationships/header" Target="header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ownloads\Data%20Hasil%20Penguji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NOVO\Downloads\Data%20Hasil%20Pengujia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KULIAH\BISMILLAH%20TUGAS%20AKHIR\JURNAL\MUTHYA\Data%20Hasil%20Pengujian-4%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ABY\Downloads\Data%20Hasil%20Pengujian-4%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Perbandingan Nilai Beban terhadap Komposisi Campuran Polimer Blend</a:t>
            </a:r>
          </a:p>
        </c:rich>
      </c:tx>
      <c:layout>
        <c:manualLayout>
          <c:xMode val="edge"/>
          <c:yMode val="edge"/>
          <c:x val="0.12316768350975996"/>
          <c:y val="2.4132730015082957E-2"/>
        </c:manualLayout>
      </c:layout>
      <c:overlay val="0"/>
    </c:title>
    <c:autoTitleDeleted val="0"/>
    <c:plotArea>
      <c:layout>
        <c:manualLayout>
          <c:layoutTarget val="inner"/>
          <c:xMode val="edge"/>
          <c:yMode val="edge"/>
          <c:x val="0.16115172689506527"/>
          <c:y val="0.246395173453997"/>
          <c:w val="0.81677321791729673"/>
          <c:h val="0.47305138893837367"/>
        </c:manualLayout>
      </c:layout>
      <c:lineChart>
        <c:grouping val="standard"/>
        <c:varyColors val="0"/>
        <c:ser>
          <c:idx val="0"/>
          <c:order val="0"/>
          <c:errBars>
            <c:errDir val="y"/>
            <c:errBarType val="both"/>
            <c:errValType val="cust"/>
            <c:noEndCap val="0"/>
            <c:plus>
              <c:numRef>
                <c:f>Sheet1!$V$25:$V$29</c:f>
                <c:numCache>
                  <c:formatCode>General</c:formatCode>
                  <c:ptCount val="5"/>
                  <c:pt idx="0">
                    <c:v>3.86</c:v>
                  </c:pt>
                  <c:pt idx="1">
                    <c:v>2.97</c:v>
                  </c:pt>
                  <c:pt idx="2">
                    <c:v>7.88</c:v>
                  </c:pt>
                  <c:pt idx="3">
                    <c:v>11.3</c:v>
                  </c:pt>
                  <c:pt idx="4">
                    <c:v>5.78</c:v>
                  </c:pt>
                </c:numCache>
              </c:numRef>
            </c:plus>
            <c:minus>
              <c:numRef>
                <c:f>Sheet1!$V$25:$V$29</c:f>
                <c:numCache>
                  <c:formatCode>General</c:formatCode>
                  <c:ptCount val="5"/>
                  <c:pt idx="0">
                    <c:v>3.86</c:v>
                  </c:pt>
                  <c:pt idx="1">
                    <c:v>2.97</c:v>
                  </c:pt>
                  <c:pt idx="2">
                    <c:v>7.88</c:v>
                  </c:pt>
                  <c:pt idx="3">
                    <c:v>11.3</c:v>
                  </c:pt>
                  <c:pt idx="4">
                    <c:v>5.78</c:v>
                  </c:pt>
                </c:numCache>
              </c:numRef>
            </c:minus>
          </c:errBars>
          <c:cat>
            <c:strRef>
              <c:f>Sheet1!$S$25:$S$29</c:f>
              <c:strCache>
                <c:ptCount val="5"/>
                <c:pt idx="0">
                  <c:v>100% : 0%</c:v>
                </c:pt>
                <c:pt idx="1">
                  <c:v>90% : 10%</c:v>
                </c:pt>
                <c:pt idx="2">
                  <c:v>80% : 20%</c:v>
                </c:pt>
                <c:pt idx="3">
                  <c:v>60% : 40%</c:v>
                </c:pt>
                <c:pt idx="4">
                  <c:v>0% : 100%</c:v>
                </c:pt>
              </c:strCache>
            </c:strRef>
          </c:cat>
          <c:val>
            <c:numRef>
              <c:f>Sheet1!$T$25:$T$29</c:f>
              <c:numCache>
                <c:formatCode>General</c:formatCode>
                <c:ptCount val="5"/>
                <c:pt idx="0">
                  <c:v>25</c:v>
                </c:pt>
                <c:pt idx="1">
                  <c:v>32.67</c:v>
                </c:pt>
                <c:pt idx="2">
                  <c:v>45.33</c:v>
                </c:pt>
                <c:pt idx="3">
                  <c:v>58</c:v>
                </c:pt>
                <c:pt idx="4">
                  <c:v>29</c:v>
                </c:pt>
              </c:numCache>
            </c:numRef>
          </c:val>
          <c:smooth val="0"/>
        </c:ser>
        <c:dLbls>
          <c:showLegendKey val="0"/>
          <c:showVal val="0"/>
          <c:showCatName val="0"/>
          <c:showSerName val="0"/>
          <c:showPercent val="0"/>
          <c:showBubbleSize val="0"/>
        </c:dLbls>
        <c:marker val="1"/>
        <c:smooth val="0"/>
        <c:axId val="66716800"/>
        <c:axId val="69221760"/>
      </c:lineChart>
      <c:catAx>
        <c:axId val="66716800"/>
        <c:scaling>
          <c:orientation val="minMax"/>
        </c:scaling>
        <c:delete val="0"/>
        <c:axPos val="b"/>
        <c:title>
          <c:tx>
            <c:rich>
              <a:bodyPr/>
              <a:lstStyle/>
              <a:p>
                <a:pPr>
                  <a:defRPr/>
                </a:pPr>
                <a:r>
                  <a:rPr lang="en-US"/>
                  <a:t>komposisi Campuran Polyester : Vinyl Ester</a:t>
                </a:r>
              </a:p>
            </c:rich>
          </c:tx>
          <c:layout>
            <c:manualLayout>
              <c:xMode val="edge"/>
              <c:yMode val="edge"/>
              <c:x val="0.16556673793259288"/>
              <c:y val="0.91948694196030911"/>
            </c:manualLayout>
          </c:layout>
          <c:overlay val="0"/>
        </c:title>
        <c:majorTickMark val="out"/>
        <c:minorTickMark val="none"/>
        <c:tickLblPos val="nextTo"/>
        <c:crossAx val="69221760"/>
        <c:crosses val="autoZero"/>
        <c:auto val="1"/>
        <c:lblAlgn val="ctr"/>
        <c:lblOffset val="100"/>
        <c:noMultiLvlLbl val="0"/>
      </c:catAx>
      <c:valAx>
        <c:axId val="69221760"/>
        <c:scaling>
          <c:orientation val="minMax"/>
        </c:scaling>
        <c:delete val="0"/>
        <c:axPos val="l"/>
        <c:title>
          <c:tx>
            <c:rich>
              <a:bodyPr rot="-5400000" vert="horz"/>
              <a:lstStyle/>
              <a:p>
                <a:pPr>
                  <a:defRPr/>
                </a:pPr>
                <a:r>
                  <a:rPr lang="en-US"/>
                  <a:t>Beban (Kg)</a:t>
                </a:r>
              </a:p>
            </c:rich>
          </c:tx>
          <c:layout>
            <c:manualLayout>
              <c:xMode val="edge"/>
              <c:yMode val="edge"/>
              <c:x val="8.8300220750551876E-3"/>
              <c:y val="0.32832056626405864"/>
            </c:manualLayout>
          </c:layout>
          <c:overlay val="0"/>
        </c:title>
        <c:numFmt formatCode="General" sourceLinked="1"/>
        <c:majorTickMark val="out"/>
        <c:minorTickMark val="none"/>
        <c:tickLblPos val="nextTo"/>
        <c:crossAx val="66716800"/>
        <c:crosses val="autoZero"/>
        <c:crossBetween val="between"/>
      </c:valAx>
    </c:plotArea>
    <c:plotVisOnly val="1"/>
    <c:dispBlanksAs val="gap"/>
    <c:showDLblsOverMax val="0"/>
  </c:chart>
  <c:txPr>
    <a:bodyPr/>
    <a:lstStyle/>
    <a:p>
      <a:pPr>
        <a:defRPr sz="900">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900" b="1" i="0" u="none" strike="noStrike" baseline="0">
                <a:solidFill>
                  <a:srgbClr val="000000"/>
                </a:solidFill>
                <a:latin typeface="Calibri"/>
                <a:ea typeface="Calibri"/>
                <a:cs typeface="Calibri"/>
              </a:defRPr>
            </a:pPr>
            <a:r>
              <a:rPr lang="en-US" altLang="en-US" sz="900"/>
              <a:t>Perbandingan Nilai Tegangan Lentur terhadap Komposisi Polymer Blend</a:t>
            </a:r>
          </a:p>
        </c:rich>
      </c:tx>
      <c:overlay val="0"/>
      <c:spPr>
        <a:noFill/>
        <a:ln w="3175">
          <a:noFill/>
        </a:ln>
      </c:spPr>
    </c:title>
    <c:autoTitleDeleted val="0"/>
    <c:plotArea>
      <c:layout>
        <c:manualLayout>
          <c:layoutTarget val="inner"/>
          <c:xMode val="edge"/>
          <c:yMode val="edge"/>
          <c:x val="0.16736959204602739"/>
          <c:y val="0.19823490813648295"/>
          <c:w val="0.71217986824494617"/>
          <c:h val="0.50552548334773073"/>
        </c:manualLayout>
      </c:layout>
      <c:lineChart>
        <c:grouping val="stacked"/>
        <c:varyColors val="0"/>
        <c:ser>
          <c:idx val="0"/>
          <c:order val="0"/>
          <c:tx>
            <c:strRef>
              <c:f>Sheet1!$U$24</c:f>
              <c:strCache>
                <c:ptCount val="1"/>
                <c:pt idx="0">
                  <c:v>σb (Mpa)</c:v>
                </c:pt>
              </c:strCache>
            </c:strRef>
          </c:tx>
          <c:spPr>
            <a:ln w="25400">
              <a:solidFill>
                <a:srgbClr val="4A7EBC"/>
              </a:solidFill>
              <a:prstDash val="solid"/>
            </a:ln>
          </c:spPr>
          <c:marker>
            <c:symbol val="diamond"/>
            <c:size val="9"/>
            <c:spPr>
              <a:solidFill>
                <a:srgbClr val="4A7EBC"/>
              </a:solidFill>
              <a:ln w="3175">
                <a:solidFill>
                  <a:srgbClr val="4A7EBC"/>
                </a:solidFill>
                <a:prstDash val="solid"/>
              </a:ln>
            </c:spPr>
          </c:marker>
          <c:errBars>
            <c:errDir val="y"/>
            <c:errBarType val="both"/>
            <c:errValType val="cust"/>
            <c:noEndCap val="0"/>
            <c:plus>
              <c:numRef>
                <c:f>Sheet1!$V$25:$V$29</c:f>
                <c:numCache>
                  <c:formatCode>General</c:formatCode>
                  <c:ptCount val="5"/>
                  <c:pt idx="0">
                    <c:v>3.86</c:v>
                  </c:pt>
                  <c:pt idx="1">
                    <c:v>2.97</c:v>
                  </c:pt>
                  <c:pt idx="2">
                    <c:v>7.88</c:v>
                  </c:pt>
                  <c:pt idx="3">
                    <c:v>11.3</c:v>
                  </c:pt>
                  <c:pt idx="4">
                    <c:v>5.78</c:v>
                  </c:pt>
                </c:numCache>
              </c:numRef>
            </c:plus>
            <c:minus>
              <c:numRef>
                <c:f>Sheet1!$V$25:$V$29</c:f>
                <c:numCache>
                  <c:formatCode>General</c:formatCode>
                  <c:ptCount val="5"/>
                  <c:pt idx="0">
                    <c:v>3.86</c:v>
                  </c:pt>
                  <c:pt idx="1">
                    <c:v>2.97</c:v>
                  </c:pt>
                  <c:pt idx="2">
                    <c:v>7.88</c:v>
                  </c:pt>
                  <c:pt idx="3">
                    <c:v>11.3</c:v>
                  </c:pt>
                  <c:pt idx="4">
                    <c:v>5.78</c:v>
                  </c:pt>
                </c:numCache>
              </c:numRef>
            </c:minus>
            <c:spPr>
              <a:ln w="28575" cmpd="sng"/>
            </c:spPr>
          </c:errBars>
          <c:cat>
            <c:strRef>
              <c:f>Sheet1!$S$25:$S$29</c:f>
              <c:strCache>
                <c:ptCount val="5"/>
                <c:pt idx="0">
                  <c:v>100% : 0%</c:v>
                </c:pt>
                <c:pt idx="1">
                  <c:v>90% : 10%</c:v>
                </c:pt>
                <c:pt idx="2">
                  <c:v>80% : 20%</c:v>
                </c:pt>
                <c:pt idx="3">
                  <c:v>60% : 40%</c:v>
                </c:pt>
                <c:pt idx="4">
                  <c:v>0% : 100%</c:v>
                </c:pt>
              </c:strCache>
            </c:strRef>
          </c:cat>
          <c:val>
            <c:numRef>
              <c:f>Sheet1!$U$25:$U$29</c:f>
              <c:numCache>
                <c:formatCode>General</c:formatCode>
                <c:ptCount val="5"/>
                <c:pt idx="0">
                  <c:v>49.71</c:v>
                </c:pt>
                <c:pt idx="1">
                  <c:v>63.27</c:v>
                </c:pt>
                <c:pt idx="2">
                  <c:v>93.79</c:v>
                </c:pt>
                <c:pt idx="3">
                  <c:v>126.88</c:v>
                </c:pt>
                <c:pt idx="4">
                  <c:v>56.5</c:v>
                </c:pt>
              </c:numCache>
            </c:numRef>
          </c:val>
          <c:smooth val="0"/>
        </c:ser>
        <c:dLbls>
          <c:showLegendKey val="0"/>
          <c:showVal val="0"/>
          <c:showCatName val="0"/>
          <c:showSerName val="0"/>
          <c:showPercent val="0"/>
          <c:showBubbleSize val="0"/>
        </c:dLbls>
        <c:marker val="1"/>
        <c:smooth val="0"/>
        <c:axId val="69690880"/>
        <c:axId val="69692800"/>
      </c:lineChart>
      <c:catAx>
        <c:axId val="69690880"/>
        <c:scaling>
          <c:orientation val="minMax"/>
        </c:scaling>
        <c:delete val="0"/>
        <c:axPos val="b"/>
        <c:title>
          <c:tx>
            <c:rich>
              <a:bodyPr rot="0" vert="horz"/>
              <a:lstStyle/>
              <a:p>
                <a:pPr>
                  <a:defRPr sz="900" b="1" i="0" u="none" strike="noStrike" baseline="0">
                    <a:solidFill>
                      <a:srgbClr val="000000"/>
                    </a:solidFill>
                    <a:latin typeface="Calibri"/>
                    <a:ea typeface="Calibri"/>
                    <a:cs typeface="Calibri"/>
                  </a:defRPr>
                </a:pPr>
                <a:r>
                  <a:rPr lang="en-US" altLang="en-US" sz="900"/>
                  <a:t>Komposisi Polyester : Vinyl Ester</a:t>
                </a:r>
              </a:p>
            </c:rich>
          </c:tx>
          <c:layout>
            <c:manualLayout>
              <c:xMode val="edge"/>
              <c:yMode val="edge"/>
              <c:x val="0.20096747840294799"/>
              <c:y val="0.88183464566929137"/>
            </c:manualLayout>
          </c:layout>
          <c:overlay val="0"/>
          <c:spPr>
            <a:noFill/>
            <a:ln w="3175">
              <a:noFill/>
            </a:ln>
          </c:spPr>
        </c:title>
        <c:numFmt formatCode="General" sourceLinked="1"/>
        <c:majorTickMark val="out"/>
        <c:minorTickMark val="none"/>
        <c:tickLblPos val="nextTo"/>
        <c:spPr>
          <a:ln w="3175">
            <a:solidFill>
              <a:srgbClr val="868686"/>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en-US"/>
          </a:p>
        </c:txPr>
        <c:crossAx val="69692800"/>
        <c:crosses val="autoZero"/>
        <c:auto val="1"/>
        <c:lblAlgn val="ctr"/>
        <c:lblOffset val="100"/>
        <c:tickLblSkip val="1"/>
        <c:tickMarkSkip val="1"/>
        <c:noMultiLvlLbl val="1"/>
      </c:catAx>
      <c:valAx>
        <c:axId val="69692800"/>
        <c:scaling>
          <c:orientation val="minMax"/>
          <c:max val="130"/>
          <c:min val="30"/>
        </c:scaling>
        <c:delete val="0"/>
        <c:axPos val="l"/>
        <c:majorGridlines>
          <c:spPr>
            <a:ln w="3175">
              <a:noFill/>
              <a:prstDash val="solid"/>
            </a:ln>
          </c:spPr>
        </c:majorGridlines>
        <c:title>
          <c:tx>
            <c:rich>
              <a:bodyPr rot="-5400000" vert="horz"/>
              <a:lstStyle/>
              <a:p>
                <a:pPr>
                  <a:defRPr sz="900" b="1" i="0" u="none" strike="noStrike" baseline="0">
                    <a:solidFill>
                      <a:srgbClr val="000000"/>
                    </a:solidFill>
                    <a:latin typeface="Calibri"/>
                    <a:ea typeface="Calibri"/>
                    <a:cs typeface="Calibri"/>
                  </a:defRPr>
                </a:pPr>
                <a:r>
                  <a:rPr lang="en-US" altLang="en-US" sz="900"/>
                  <a:t>σb (N/mm)</a:t>
                </a:r>
              </a:p>
            </c:rich>
          </c:tx>
          <c:overlay val="0"/>
          <c:spPr>
            <a:noFill/>
            <a:ln w="3175">
              <a:noFill/>
            </a:ln>
          </c:spPr>
        </c:title>
        <c:numFmt formatCode="General" sourceLinked="1"/>
        <c:majorTickMark val="out"/>
        <c:minorTickMark val="none"/>
        <c:tickLblPos val="nextTo"/>
        <c:spPr>
          <a:ln w="3175">
            <a:solidFill>
              <a:srgbClr val="868686"/>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69690880"/>
        <c:crosses val="autoZero"/>
        <c:crossBetween val="between"/>
      </c:valAx>
      <c:spPr>
        <a:solidFill>
          <a:srgbClr val="FFFFFF"/>
        </a:solidFill>
        <a:ln w="3175">
          <a:noFill/>
        </a:ln>
      </c:spPr>
    </c:plotArea>
    <c:legend>
      <c:legendPos val="r"/>
      <c:layout>
        <c:manualLayout>
          <c:xMode val="edge"/>
          <c:yMode val="edge"/>
          <c:x val="0.7567989431784603"/>
          <c:y val="0.29604986876640416"/>
          <c:w val="0.2432010568215397"/>
          <c:h val="0.12517044836851016"/>
        </c:manualLayout>
      </c:layout>
      <c:overlay val="0"/>
      <c:spPr>
        <a:noFill/>
        <a:ln w="12700">
          <a:noFill/>
        </a:ln>
      </c:spPr>
      <c:txPr>
        <a:bodyPr rot="0" vert="horz"/>
        <a:lstStyle/>
        <a:p>
          <a:pPr>
            <a:defRPr sz="900" b="0" i="0" u="none" strike="noStrike" baseline="0">
              <a:solidFill>
                <a:srgbClr val="000000"/>
              </a:solidFill>
              <a:latin typeface="Times New Roman"/>
              <a:ea typeface="Times New Roman"/>
              <a:cs typeface="Times New Roman"/>
            </a:defRPr>
          </a:pPr>
          <a:endParaRPr lang="en-US"/>
        </a:p>
      </c:txPr>
    </c:legend>
    <c:plotVisOnly val="1"/>
    <c:dispBlanksAs val="zero"/>
    <c:showDLblsOverMax val="1"/>
  </c:chart>
  <c:spPr>
    <a:solidFill>
      <a:srgbClr val="FFFFFF"/>
    </a:solidFill>
    <a:ln w="3175">
      <a:solidFill>
        <a:srgbClr val="868686"/>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a:pPr>
            <a:r>
              <a:rPr lang="en-US"/>
              <a:t>Perbandingan Nilai Elongasi terhadap Komposisi Polymer Blend</a:t>
            </a:r>
          </a:p>
        </c:rich>
      </c:tx>
      <c:overlay val="0"/>
    </c:title>
    <c:autoTitleDeleted val="0"/>
    <c:plotArea>
      <c:layout>
        <c:manualLayout>
          <c:layoutTarget val="inner"/>
          <c:xMode val="edge"/>
          <c:yMode val="edge"/>
          <c:x val="0.14352088439276217"/>
          <c:y val="0.18326340326340326"/>
          <c:w val="0.80791399419443433"/>
          <c:h val="0.65582732228401519"/>
        </c:manualLayout>
      </c:layout>
      <c:barChart>
        <c:barDir val="col"/>
        <c:grouping val="clustered"/>
        <c:varyColors val="0"/>
        <c:ser>
          <c:idx val="0"/>
          <c:order val="0"/>
          <c:invertIfNegative val="0"/>
          <c:errBars>
            <c:errBarType val="both"/>
            <c:errValType val="cust"/>
            <c:noEndCap val="0"/>
            <c:plus>
              <c:numRef>
                <c:f>'[Data Hasil Pengujian-4 (1).xlsx]Sheet1'!$AA$25:$AA$29</c:f>
                <c:numCache>
                  <c:formatCode>General</c:formatCode>
                  <c:ptCount val="5"/>
                  <c:pt idx="0">
                    <c:v>3.86</c:v>
                  </c:pt>
                  <c:pt idx="1">
                    <c:v>2.97</c:v>
                  </c:pt>
                  <c:pt idx="2">
                    <c:v>7.88</c:v>
                  </c:pt>
                  <c:pt idx="3">
                    <c:v>11.3</c:v>
                  </c:pt>
                  <c:pt idx="4">
                    <c:v>5.78</c:v>
                  </c:pt>
                </c:numCache>
              </c:numRef>
            </c:plus>
            <c:minus>
              <c:numLit>
                <c:formatCode>General</c:formatCode>
                <c:ptCount val="1"/>
                <c:pt idx="0">
                  <c:v>1</c:v>
                </c:pt>
              </c:numLit>
            </c:minus>
          </c:errBars>
          <c:cat>
            <c:strRef>
              <c:f>'[Data Hasil Pengujian-4 (1).xlsx]Sheet1'!$S$25:$S$29</c:f>
              <c:strCache>
                <c:ptCount val="5"/>
                <c:pt idx="0">
                  <c:v>100% : 0%</c:v>
                </c:pt>
                <c:pt idx="1">
                  <c:v>90% : 10%</c:v>
                </c:pt>
                <c:pt idx="2">
                  <c:v>80% : 20%</c:v>
                </c:pt>
                <c:pt idx="3">
                  <c:v>60% : 40%</c:v>
                </c:pt>
                <c:pt idx="4">
                  <c:v>0% : 100%</c:v>
                </c:pt>
              </c:strCache>
            </c:strRef>
          </c:cat>
          <c:val>
            <c:numRef>
              <c:f>'[Data Hasil Pengujian-4 (1).xlsx]Sheet1'!$W$25:$W$29</c:f>
              <c:numCache>
                <c:formatCode>General</c:formatCode>
                <c:ptCount val="5"/>
                <c:pt idx="0">
                  <c:v>4.93</c:v>
                </c:pt>
                <c:pt idx="1">
                  <c:v>5.09</c:v>
                </c:pt>
                <c:pt idx="2">
                  <c:v>8.85</c:v>
                </c:pt>
                <c:pt idx="3">
                  <c:v>11.51</c:v>
                </c:pt>
                <c:pt idx="4">
                  <c:v>7.96</c:v>
                </c:pt>
              </c:numCache>
            </c:numRef>
          </c:val>
        </c:ser>
        <c:dLbls>
          <c:showLegendKey val="0"/>
          <c:showVal val="0"/>
          <c:showCatName val="0"/>
          <c:showSerName val="0"/>
          <c:showPercent val="0"/>
          <c:showBubbleSize val="0"/>
        </c:dLbls>
        <c:gapWidth val="150"/>
        <c:axId val="69722496"/>
        <c:axId val="69724416"/>
      </c:barChart>
      <c:catAx>
        <c:axId val="69722496"/>
        <c:scaling>
          <c:orientation val="minMax"/>
        </c:scaling>
        <c:delete val="0"/>
        <c:axPos val="b"/>
        <c:title>
          <c:tx>
            <c:rich>
              <a:bodyPr/>
              <a:lstStyle/>
              <a:p>
                <a:pPr algn="ctr" rtl="0">
                  <a:defRPr/>
                </a:pPr>
                <a:r>
                  <a:rPr lang="en-US"/>
                  <a:t>Komposisi Polyester : Vinyl Ester</a:t>
                </a:r>
              </a:p>
              <a:p>
                <a:pPr algn="ctr" rtl="0">
                  <a:defRPr/>
                </a:pPr>
                <a:endParaRPr lang="en-US"/>
              </a:p>
            </c:rich>
          </c:tx>
          <c:layout>
            <c:manualLayout>
              <c:xMode val="edge"/>
              <c:yMode val="edge"/>
              <c:x val="0.30137943022022912"/>
              <c:y val="0.90991575353780074"/>
            </c:manualLayout>
          </c:layout>
          <c:overlay val="0"/>
        </c:title>
        <c:majorTickMark val="out"/>
        <c:minorTickMark val="none"/>
        <c:tickLblPos val="nextTo"/>
        <c:crossAx val="69724416"/>
        <c:crosses val="autoZero"/>
        <c:auto val="1"/>
        <c:lblAlgn val="ctr"/>
        <c:lblOffset val="100"/>
        <c:noMultiLvlLbl val="0"/>
      </c:catAx>
      <c:valAx>
        <c:axId val="69724416"/>
        <c:scaling>
          <c:orientation val="minMax"/>
        </c:scaling>
        <c:delete val="0"/>
        <c:axPos val="l"/>
        <c:majorGridlines/>
        <c:title>
          <c:tx>
            <c:rich>
              <a:bodyPr rot="-5400000" vert="horz"/>
              <a:lstStyle/>
              <a:p>
                <a:pPr>
                  <a:defRPr/>
                </a:pPr>
                <a:r>
                  <a:rPr lang="en-US"/>
                  <a:t>Elongasi (mm)</a:t>
                </a:r>
              </a:p>
            </c:rich>
          </c:tx>
          <c:layout>
            <c:manualLayout>
              <c:xMode val="edge"/>
              <c:yMode val="edge"/>
              <c:x val="1.7660044150110375E-2"/>
              <c:y val="0.310138067061144"/>
            </c:manualLayout>
          </c:layout>
          <c:overlay val="0"/>
        </c:title>
        <c:numFmt formatCode="General" sourceLinked="1"/>
        <c:majorTickMark val="out"/>
        <c:minorTickMark val="none"/>
        <c:tickLblPos val="nextTo"/>
        <c:crossAx val="69722496"/>
        <c:crosses val="autoZero"/>
        <c:crossBetween val="between"/>
      </c:valAx>
    </c:plotArea>
    <c:plotVisOnly val="1"/>
    <c:dispBlanksAs val="gap"/>
    <c:showDLblsOverMax val="0"/>
  </c:chart>
  <c:txPr>
    <a:bodyPr/>
    <a:lstStyle/>
    <a:p>
      <a:pPr>
        <a:defRPr sz="700">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v>100,0</c:v>
          </c:tx>
          <c:cat>
            <c:numRef>
              <c:f>'[Data Hasil Pengujian-4 (1).xlsx]Sheet1'!$AC$7:$AC$22</c:f>
              <c:numCache>
                <c:formatCode>General</c:formatCode>
                <c:ptCount val="16"/>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numCache>
            </c:numRef>
          </c:cat>
          <c:val>
            <c:numRef>
              <c:f>'[Data Hasil Pengujian-4 (1).xlsx]Sheet1'!$AD$7:$AD$22</c:f>
              <c:numCache>
                <c:formatCode>General</c:formatCode>
                <c:ptCount val="16"/>
                <c:pt idx="0">
                  <c:v>0</c:v>
                </c:pt>
                <c:pt idx="1">
                  <c:v>1.79</c:v>
                </c:pt>
                <c:pt idx="2">
                  <c:v>2.0299999999999998</c:v>
                </c:pt>
                <c:pt idx="3">
                  <c:v>3.01</c:v>
                </c:pt>
                <c:pt idx="4">
                  <c:v>3.39</c:v>
                </c:pt>
                <c:pt idx="5">
                  <c:v>4.1100000000000003</c:v>
                </c:pt>
                <c:pt idx="6">
                  <c:v>4.3099999999999996</c:v>
                </c:pt>
                <c:pt idx="7">
                  <c:v>5.39</c:v>
                </c:pt>
                <c:pt idx="8">
                  <c:v>5.1100000000000003</c:v>
                </c:pt>
                <c:pt idx="9">
                  <c:v>3.72</c:v>
                </c:pt>
                <c:pt idx="10">
                  <c:v>3</c:v>
                </c:pt>
                <c:pt idx="11">
                  <c:v>2.67</c:v>
                </c:pt>
                <c:pt idx="12">
                  <c:v>2.0099999999999998</c:v>
                </c:pt>
                <c:pt idx="13">
                  <c:v>1.71</c:v>
                </c:pt>
                <c:pt idx="14">
                  <c:v>0.67</c:v>
                </c:pt>
                <c:pt idx="15">
                  <c:v>0</c:v>
                </c:pt>
              </c:numCache>
            </c:numRef>
          </c:val>
          <c:smooth val="0"/>
        </c:ser>
        <c:ser>
          <c:idx val="2"/>
          <c:order val="1"/>
          <c:tx>
            <c:v>90,10</c:v>
          </c:tx>
          <c:spPr>
            <a:ln>
              <a:solidFill>
                <a:srgbClr val="002060"/>
              </a:solidFill>
            </a:ln>
          </c:spPr>
          <c:marker>
            <c:spPr>
              <a:ln>
                <a:solidFill>
                  <a:srgbClr val="002060"/>
                </a:solidFill>
              </a:ln>
            </c:spPr>
          </c:marker>
          <c:cat>
            <c:numRef>
              <c:f>'[Data Hasil Pengujian-4 (1).xlsx]Sheet1'!$AC$7:$AC$22</c:f>
              <c:numCache>
                <c:formatCode>General</c:formatCode>
                <c:ptCount val="16"/>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numCache>
            </c:numRef>
          </c:cat>
          <c:val>
            <c:numRef>
              <c:f>'[Data Hasil Pengujian-4 (1).xlsx]Sheet1'!$AE$7:$AE$22</c:f>
              <c:numCache>
                <c:formatCode>General</c:formatCode>
                <c:ptCount val="16"/>
                <c:pt idx="0">
                  <c:v>0</c:v>
                </c:pt>
                <c:pt idx="1">
                  <c:v>1.93</c:v>
                </c:pt>
                <c:pt idx="2">
                  <c:v>2.67</c:v>
                </c:pt>
                <c:pt idx="3">
                  <c:v>3.56</c:v>
                </c:pt>
                <c:pt idx="4">
                  <c:v>3.95</c:v>
                </c:pt>
                <c:pt idx="5">
                  <c:v>4.5599999999999996</c:v>
                </c:pt>
                <c:pt idx="6">
                  <c:v>5.74</c:v>
                </c:pt>
                <c:pt idx="7">
                  <c:v>6.76</c:v>
                </c:pt>
                <c:pt idx="8">
                  <c:v>5.54</c:v>
                </c:pt>
                <c:pt idx="9">
                  <c:v>4.05</c:v>
                </c:pt>
                <c:pt idx="10">
                  <c:v>3.41</c:v>
                </c:pt>
                <c:pt idx="11">
                  <c:v>3.32</c:v>
                </c:pt>
                <c:pt idx="12">
                  <c:v>3.05</c:v>
                </c:pt>
                <c:pt idx="13">
                  <c:v>2.4500000000000002</c:v>
                </c:pt>
                <c:pt idx="14">
                  <c:v>1.76</c:v>
                </c:pt>
                <c:pt idx="15">
                  <c:v>0</c:v>
                </c:pt>
              </c:numCache>
            </c:numRef>
          </c:val>
          <c:smooth val="0"/>
        </c:ser>
        <c:ser>
          <c:idx val="0"/>
          <c:order val="2"/>
          <c:tx>
            <c:v>80,20</c:v>
          </c:tx>
          <c:spPr>
            <a:ln>
              <a:solidFill>
                <a:srgbClr val="92D050"/>
              </a:solidFill>
            </a:ln>
          </c:spPr>
          <c:marker>
            <c:spPr>
              <a:ln>
                <a:solidFill>
                  <a:srgbClr val="92D050"/>
                </a:solidFill>
              </a:ln>
            </c:spPr>
          </c:marker>
          <c:cat>
            <c:numRef>
              <c:f>'[Data Hasil Pengujian-4 (1).xlsx]Sheet1'!$AC$7:$AC$22</c:f>
              <c:numCache>
                <c:formatCode>General</c:formatCode>
                <c:ptCount val="16"/>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numCache>
            </c:numRef>
          </c:cat>
          <c:val>
            <c:numRef>
              <c:f>'[Data Hasil Pengujian-4 (1).xlsx]Sheet1'!$AF$7:$AF$22</c:f>
              <c:numCache>
                <c:formatCode>General</c:formatCode>
                <c:ptCount val="16"/>
                <c:pt idx="0">
                  <c:v>0</c:v>
                </c:pt>
                <c:pt idx="1">
                  <c:v>2.09</c:v>
                </c:pt>
                <c:pt idx="2">
                  <c:v>3.39</c:v>
                </c:pt>
                <c:pt idx="3">
                  <c:v>4.32</c:v>
                </c:pt>
                <c:pt idx="4">
                  <c:v>6.35</c:v>
                </c:pt>
                <c:pt idx="5">
                  <c:v>7.32</c:v>
                </c:pt>
                <c:pt idx="6">
                  <c:v>8.31</c:v>
                </c:pt>
                <c:pt idx="7">
                  <c:v>9.49</c:v>
                </c:pt>
                <c:pt idx="8">
                  <c:v>8.76</c:v>
                </c:pt>
                <c:pt idx="9">
                  <c:v>7.56</c:v>
                </c:pt>
                <c:pt idx="10">
                  <c:v>6.56</c:v>
                </c:pt>
                <c:pt idx="11">
                  <c:v>5.39</c:v>
                </c:pt>
                <c:pt idx="12">
                  <c:v>4.32</c:v>
                </c:pt>
                <c:pt idx="13">
                  <c:v>3.41</c:v>
                </c:pt>
                <c:pt idx="14">
                  <c:v>0.82</c:v>
                </c:pt>
                <c:pt idx="15">
                  <c:v>0</c:v>
                </c:pt>
              </c:numCache>
            </c:numRef>
          </c:val>
          <c:smooth val="0"/>
        </c:ser>
        <c:ser>
          <c:idx val="3"/>
          <c:order val="3"/>
          <c:tx>
            <c:v>60,40</c:v>
          </c:tx>
          <c:cat>
            <c:numRef>
              <c:f>'[Data Hasil Pengujian-4 (1).xlsx]Sheet1'!$AC$7:$AC$22</c:f>
              <c:numCache>
                <c:formatCode>General</c:formatCode>
                <c:ptCount val="16"/>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numCache>
            </c:numRef>
          </c:cat>
          <c:val>
            <c:numRef>
              <c:f>'[Data Hasil Pengujian-4 (1).xlsx]Sheet1'!$AG$7:$AG$22</c:f>
              <c:numCache>
                <c:formatCode>General</c:formatCode>
                <c:ptCount val="16"/>
                <c:pt idx="0">
                  <c:v>0</c:v>
                </c:pt>
                <c:pt idx="1">
                  <c:v>3.45</c:v>
                </c:pt>
                <c:pt idx="2">
                  <c:v>6.75</c:v>
                </c:pt>
                <c:pt idx="3">
                  <c:v>8.18</c:v>
                </c:pt>
                <c:pt idx="4">
                  <c:v>9.15</c:v>
                </c:pt>
                <c:pt idx="5">
                  <c:v>10.67</c:v>
                </c:pt>
                <c:pt idx="6">
                  <c:v>11.59</c:v>
                </c:pt>
                <c:pt idx="7">
                  <c:v>13.15</c:v>
                </c:pt>
                <c:pt idx="8">
                  <c:v>10.78</c:v>
                </c:pt>
                <c:pt idx="9">
                  <c:v>9.56</c:v>
                </c:pt>
                <c:pt idx="10">
                  <c:v>8.9</c:v>
                </c:pt>
                <c:pt idx="11">
                  <c:v>6.76</c:v>
                </c:pt>
                <c:pt idx="12">
                  <c:v>5.39</c:v>
                </c:pt>
                <c:pt idx="13">
                  <c:v>4.53</c:v>
                </c:pt>
                <c:pt idx="14">
                  <c:v>3.45</c:v>
                </c:pt>
                <c:pt idx="15">
                  <c:v>0</c:v>
                </c:pt>
              </c:numCache>
            </c:numRef>
          </c:val>
          <c:smooth val="0"/>
        </c:ser>
        <c:ser>
          <c:idx val="4"/>
          <c:order val="4"/>
          <c:tx>
            <c:v>0,100</c:v>
          </c:tx>
          <c:spPr>
            <a:ln>
              <a:solidFill>
                <a:schemeClr val="accent2">
                  <a:lumMod val="50000"/>
                </a:schemeClr>
              </a:solidFill>
            </a:ln>
          </c:spPr>
          <c:marker>
            <c:spPr>
              <a:ln>
                <a:solidFill>
                  <a:schemeClr val="accent2">
                    <a:lumMod val="50000"/>
                  </a:schemeClr>
                </a:solidFill>
              </a:ln>
            </c:spPr>
          </c:marker>
          <c:cat>
            <c:numRef>
              <c:f>'[Data Hasil Pengujian-4 (1).xlsx]Sheet1'!$AC$7:$AC$22</c:f>
              <c:numCache>
                <c:formatCode>General</c:formatCode>
                <c:ptCount val="16"/>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numCache>
            </c:numRef>
          </c:cat>
          <c:val>
            <c:numRef>
              <c:f>'[Data Hasil Pengujian-4 (1).xlsx]Sheet1'!$AH$7:$AH$22</c:f>
              <c:numCache>
                <c:formatCode>General</c:formatCode>
                <c:ptCount val="16"/>
                <c:pt idx="0">
                  <c:v>0</c:v>
                </c:pt>
                <c:pt idx="1">
                  <c:v>2.23</c:v>
                </c:pt>
                <c:pt idx="2">
                  <c:v>4.3600000000000003</c:v>
                </c:pt>
                <c:pt idx="3">
                  <c:v>6.31</c:v>
                </c:pt>
                <c:pt idx="4">
                  <c:v>7.46</c:v>
                </c:pt>
                <c:pt idx="5">
                  <c:v>8.34</c:v>
                </c:pt>
                <c:pt idx="6">
                  <c:v>9.7799999999999994</c:v>
                </c:pt>
                <c:pt idx="7">
                  <c:v>11.63</c:v>
                </c:pt>
                <c:pt idx="8">
                  <c:v>9.56</c:v>
                </c:pt>
                <c:pt idx="9">
                  <c:v>8.2100000000000009</c:v>
                </c:pt>
                <c:pt idx="10">
                  <c:v>7.5</c:v>
                </c:pt>
                <c:pt idx="11">
                  <c:v>6.21</c:v>
                </c:pt>
                <c:pt idx="12">
                  <c:v>4.34</c:v>
                </c:pt>
                <c:pt idx="13">
                  <c:v>3.01</c:v>
                </c:pt>
                <c:pt idx="14">
                  <c:v>2.23</c:v>
                </c:pt>
                <c:pt idx="15">
                  <c:v>0</c:v>
                </c:pt>
              </c:numCache>
            </c:numRef>
          </c:val>
          <c:smooth val="0"/>
        </c:ser>
        <c:dLbls>
          <c:showLegendKey val="0"/>
          <c:showVal val="0"/>
          <c:showCatName val="0"/>
          <c:showSerName val="0"/>
          <c:showPercent val="0"/>
          <c:showBubbleSize val="0"/>
        </c:dLbls>
        <c:marker val="1"/>
        <c:smooth val="0"/>
        <c:axId val="97002624"/>
        <c:axId val="97004928"/>
      </c:lineChart>
      <c:catAx>
        <c:axId val="97002624"/>
        <c:scaling>
          <c:orientation val="minMax"/>
        </c:scaling>
        <c:delete val="0"/>
        <c:axPos val="b"/>
        <c:title>
          <c:tx>
            <c:rich>
              <a:bodyPr/>
              <a:lstStyle/>
              <a:p>
                <a:pPr>
                  <a:defRPr/>
                </a:pPr>
                <a:r>
                  <a:rPr lang="en-AU"/>
                  <a:t>		Sampel cooerdinat on horizontal axis, mm</a:t>
                </a:r>
              </a:p>
            </c:rich>
          </c:tx>
          <c:overlay val="0"/>
        </c:title>
        <c:numFmt formatCode="General" sourceLinked="1"/>
        <c:majorTickMark val="out"/>
        <c:minorTickMark val="none"/>
        <c:tickLblPos val="nextTo"/>
        <c:crossAx val="97004928"/>
        <c:crosses val="autoZero"/>
        <c:auto val="1"/>
        <c:lblAlgn val="ctr"/>
        <c:lblOffset val="100"/>
        <c:noMultiLvlLbl val="0"/>
      </c:catAx>
      <c:valAx>
        <c:axId val="97004928"/>
        <c:scaling>
          <c:orientation val="minMax"/>
        </c:scaling>
        <c:delete val="0"/>
        <c:axPos val="l"/>
        <c:majorGridlines/>
        <c:title>
          <c:tx>
            <c:rich>
              <a:bodyPr rot="-5400000" vert="horz"/>
              <a:lstStyle/>
              <a:p>
                <a:pPr>
                  <a:defRPr/>
                </a:pPr>
                <a:r>
                  <a:rPr lang="en-US"/>
                  <a:t>Doflection,mm</a:t>
                </a:r>
              </a:p>
            </c:rich>
          </c:tx>
          <c:overlay val="0"/>
        </c:title>
        <c:numFmt formatCode="General" sourceLinked="1"/>
        <c:majorTickMark val="out"/>
        <c:minorTickMark val="none"/>
        <c:tickLblPos val="nextTo"/>
        <c:crossAx val="97002624"/>
        <c:crosses val="autoZero"/>
        <c:crossBetween val="between"/>
      </c:valAx>
    </c:plotArea>
    <c:legend>
      <c:legendPos val="r"/>
      <c:overlay val="0"/>
      <c:spPr>
        <a:ln>
          <a:solidFill>
            <a:srgbClr val="FF0000"/>
          </a:solidFill>
        </a:ln>
      </c:spPr>
      <c:txPr>
        <a:bodyPr/>
        <a:lstStyle/>
        <a:p>
          <a:pPr>
            <a:defRPr>
              <a:solidFill>
                <a:schemeClr val="tx1">
                  <a:lumMod val="95000"/>
                  <a:lumOff val="5000"/>
                </a:schemeClr>
              </a:solidFill>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2A922-D19F-4203-8B88-D11B69F0C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4909</Words>
  <Characters>27984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Template Artikel Jurnal Optimasi Sistem Industri</vt:lpstr>
    </vt:vector>
  </TitlesOfParts>
  <Company>Universitas Andalas</Company>
  <LinksUpToDate>false</LinksUpToDate>
  <CharactersWithSpaces>32828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Artikel Jurnal Optimasi Sistem Industri</dc:title>
  <dc:subject>Template Artikel</dc:subject>
  <dc:creator>Ikhwan Arief</dc:creator>
  <cp:keywords>JOSI, template, artikel, article, template, journal</cp:keywords>
  <cp:lastModifiedBy>GABY</cp:lastModifiedBy>
  <cp:revision>4</cp:revision>
  <cp:lastPrinted>2021-06-27T07:34:00Z</cp:lastPrinted>
  <dcterms:created xsi:type="dcterms:W3CDTF">2021-07-02T10:44:00Z</dcterms:created>
  <dcterms:modified xsi:type="dcterms:W3CDTF">2021-07-02T10:57:00Z</dcterms:modified>
</cp:coreProperties>
</file>